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27C2" w14:textId="265AE1EC" w:rsidR="11D954DD" w:rsidRDefault="11D954DD" w:rsidP="11D954DD">
      <w:pPr>
        <w:rPr>
          <w:rFonts w:ascii="Arial" w:eastAsia="Arial" w:hAnsi="Arial" w:cs="Arial"/>
        </w:rPr>
      </w:pPr>
      <w:r>
        <w:rPr>
          <w:noProof/>
        </w:rPr>
        <w:drawing>
          <wp:inline distT="0" distB="0" distL="0" distR="0" wp14:anchorId="5DAA6EBF" wp14:editId="249B3DA7">
            <wp:extent cx="5619752" cy="1466850"/>
            <wp:effectExtent l="0" t="0" r="0" b="0"/>
            <wp:docPr id="1762201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4955F650" w14:textId="7A14102E" w:rsidR="11D954DD" w:rsidRDefault="11D954DD" w:rsidP="11D954DD">
      <w:pPr>
        <w:rPr>
          <w:rFonts w:ascii="Arial" w:eastAsia="Arial" w:hAnsi="Arial" w:cs="Arial"/>
        </w:rPr>
      </w:pPr>
    </w:p>
    <w:p w14:paraId="58C5E68A" w14:textId="01CED7E7" w:rsidR="11D954DD" w:rsidRDefault="11D954DD" w:rsidP="11D954DD">
      <w:pPr>
        <w:rPr>
          <w:rFonts w:ascii="Arial" w:eastAsia="Arial" w:hAnsi="Arial" w:cs="Arial"/>
        </w:rPr>
      </w:pPr>
    </w:p>
    <w:p w14:paraId="13E55A73" w14:textId="0BF12609" w:rsidR="11D954DD" w:rsidRDefault="11D954DD" w:rsidP="11D954DD">
      <w:pPr>
        <w:rPr>
          <w:rFonts w:ascii="Arial" w:eastAsia="Arial" w:hAnsi="Arial" w:cs="Arial"/>
        </w:rPr>
      </w:pPr>
      <w:r>
        <w:rPr>
          <w:noProof/>
        </w:rPr>
        <w:drawing>
          <wp:inline distT="0" distB="0" distL="0" distR="0" wp14:anchorId="2BEB74EC" wp14:editId="7F8D406C">
            <wp:extent cx="5943600" cy="1438275"/>
            <wp:effectExtent l="0" t="0" r="0" b="0"/>
            <wp:docPr id="773377125"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943600" cy="1438275"/>
                    </a:xfrm>
                    <a:prstGeom prst="rect">
                      <a:avLst/>
                    </a:prstGeom>
                  </pic:spPr>
                </pic:pic>
              </a:graphicData>
            </a:graphic>
          </wp:inline>
        </w:drawing>
      </w:r>
    </w:p>
    <w:p w14:paraId="46E7B0D7" w14:textId="49B38A7E" w:rsidR="11D954DD" w:rsidRDefault="11D954DD" w:rsidP="11D954DD">
      <w:pPr>
        <w:rPr>
          <w:rFonts w:ascii="Arial" w:eastAsia="Arial" w:hAnsi="Arial" w:cs="Arial"/>
        </w:rPr>
      </w:pPr>
    </w:p>
    <w:p w14:paraId="5A101F50" w14:textId="30CBCC59" w:rsidR="11D954DD" w:rsidRDefault="11D954DD" w:rsidP="11D954DD">
      <w:pPr>
        <w:rPr>
          <w:rFonts w:ascii="Arial" w:eastAsia="Arial" w:hAnsi="Arial" w:cs="Arial"/>
        </w:rPr>
      </w:pPr>
    </w:p>
    <w:p w14:paraId="546EFB98" w14:textId="63036505" w:rsidR="11D954DD" w:rsidRDefault="11D954DD" w:rsidP="11D954DD">
      <w:pPr>
        <w:rPr>
          <w:rFonts w:ascii="Arial" w:eastAsia="Arial" w:hAnsi="Arial" w:cs="Arial"/>
        </w:rPr>
      </w:pPr>
      <w:r>
        <w:rPr>
          <w:noProof/>
        </w:rPr>
        <w:drawing>
          <wp:inline distT="0" distB="0" distL="0" distR="0" wp14:anchorId="04C575E9" wp14:editId="7FF6D488">
            <wp:extent cx="5724524" cy="3819525"/>
            <wp:effectExtent l="0" t="0" r="0" b="0"/>
            <wp:docPr id="8636474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184B0723" w14:textId="32C4A50E" w:rsidR="11D954DD" w:rsidRDefault="11D954DD" w:rsidP="11D954DD">
      <w:pPr>
        <w:rPr>
          <w:rFonts w:ascii="Arial" w:eastAsia="Arial" w:hAnsi="Arial" w:cs="Arial"/>
        </w:rPr>
      </w:pPr>
      <w:r>
        <w:rPr>
          <w:noProof/>
        </w:rPr>
        <w:lastRenderedPageBreak/>
        <w:drawing>
          <wp:inline distT="0" distB="0" distL="0" distR="0" wp14:anchorId="499C7E94" wp14:editId="13212106">
            <wp:extent cx="5895974" cy="333375"/>
            <wp:effectExtent l="0" t="0" r="0" b="0"/>
            <wp:docPr id="4245842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6C798E4C" w14:textId="72736C3E" w:rsidR="11D954DD" w:rsidRDefault="11D954DD" w:rsidP="11D954DD">
      <w:pPr>
        <w:rPr>
          <w:rFonts w:ascii="Arial" w:eastAsia="Arial" w:hAnsi="Arial" w:cs="Arial"/>
        </w:rPr>
      </w:pPr>
      <w:r w:rsidRPr="11D954DD">
        <w:rPr>
          <w:rFonts w:ascii="Arial" w:eastAsia="Arial" w:hAnsi="Arial" w:cs="Arial"/>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31B6E995" w14:textId="605B0AD0" w:rsidR="11D954DD" w:rsidRDefault="69091091" w:rsidP="69091091">
      <w:pPr>
        <w:rPr>
          <w:rFonts w:ascii="Arial" w:eastAsia="Arial" w:hAnsi="Arial" w:cs="Arial"/>
        </w:rPr>
      </w:pPr>
      <w:r w:rsidRPr="69091091">
        <w:rPr>
          <w:rFonts w:ascii="Arial" w:eastAsia="Arial" w:hAnsi="Arial" w:cs="Arial"/>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69091091">
        <w:rPr>
          <w:rFonts w:ascii="Arial" w:eastAsia="Arial" w:hAnsi="Arial" w:cs="Arial"/>
          <w:lang w:val="en-GB"/>
        </w:rPr>
        <w:t>Hollyoaks</w:t>
      </w:r>
      <w:proofErr w:type="spellEnd"/>
      <w:r w:rsidRPr="69091091">
        <w:rPr>
          <w:rFonts w:ascii="Arial" w:eastAsia="Arial" w:hAnsi="Arial" w:cs="Arial"/>
          <w:lang w:val="en-GB"/>
        </w:rPr>
        <w:t xml:space="preserve"> to help young people understand sexual consent and big brands like River Island, Dixons Carphone and Lloyds Bank on everything from money to masturbation. </w:t>
      </w:r>
    </w:p>
    <w:p w14:paraId="3D892788" w14:textId="74EA12F3" w:rsidR="11D954DD" w:rsidRDefault="69091091" w:rsidP="69091091">
      <w:pPr>
        <w:rPr>
          <w:rFonts w:ascii="Arial" w:eastAsia="Arial" w:hAnsi="Arial" w:cs="Arial"/>
        </w:rPr>
      </w:pPr>
      <w:r w:rsidRPr="69091091">
        <w:rPr>
          <w:rFonts w:ascii="Arial" w:eastAsia="Arial" w:hAnsi="Arial" w:cs="Arial"/>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9">
        <w:r w:rsidRPr="69091091">
          <w:rPr>
            <w:rStyle w:val="Hyperlink"/>
            <w:rFonts w:ascii="Arial" w:eastAsia="Arial" w:hAnsi="Arial" w:cs="Arial"/>
            <w:color w:val="000000" w:themeColor="text1"/>
            <w:lang w:val="en-GB"/>
          </w:rPr>
          <w:t>www.themix.org.uk</w:t>
        </w:r>
      </w:hyperlink>
    </w:p>
    <w:p w14:paraId="1CD5D453" w14:textId="1CA9EFF0" w:rsidR="11D954DD" w:rsidRDefault="11D954DD" w:rsidP="11D954DD">
      <w:pPr>
        <w:rPr>
          <w:rFonts w:ascii="Arial" w:eastAsia="Arial" w:hAnsi="Arial" w:cs="Arial"/>
        </w:rPr>
      </w:pPr>
      <w:r>
        <w:rPr>
          <w:noProof/>
        </w:rPr>
        <w:drawing>
          <wp:inline distT="0" distB="0" distL="0" distR="0" wp14:anchorId="54B7AB85" wp14:editId="1ABE0039">
            <wp:extent cx="5943600" cy="342900"/>
            <wp:effectExtent l="0" t="0" r="0" b="0"/>
            <wp:docPr id="206590372"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441EBEF5" w14:textId="495BCA8F" w:rsidR="11D954DD" w:rsidRDefault="69091091" w:rsidP="69091091">
      <w:pPr>
        <w:spacing w:beforeAutospacing="1" w:afterAutospacing="1" w:line="240" w:lineRule="auto"/>
        <w:rPr>
          <w:rFonts w:ascii="Arial" w:eastAsia="Arial" w:hAnsi="Arial" w:cs="Arial"/>
        </w:rPr>
      </w:pPr>
      <w:r w:rsidRPr="69091091">
        <w:rPr>
          <w:rFonts w:ascii="Arial" w:eastAsia="Arial" w:hAnsi="Arial" w:cs="Arial"/>
          <w:b/>
          <w:bCs/>
          <w:lang w:val="en-GB"/>
        </w:rPr>
        <w:t>What we do:</w:t>
      </w:r>
      <w:r w:rsidRPr="69091091">
        <w:rPr>
          <w:rFonts w:ascii="Arial" w:eastAsia="Arial" w:hAnsi="Arial" w:cs="Arial"/>
          <w:lang w:val="en-GB"/>
        </w:rPr>
        <w:t xml:space="preserve"> The Mix is here to take on the embarrassing problems, weird questions, and please-don’t-make-me-say-it-out-loud thoughts that people under 25 have </w:t>
      </w:r>
      <w:proofErr w:type="gramStart"/>
      <w:r w:rsidRPr="69091091">
        <w:rPr>
          <w:rFonts w:ascii="Arial" w:eastAsia="Arial" w:hAnsi="Arial" w:cs="Arial"/>
          <w:lang w:val="en-GB"/>
        </w:rPr>
        <w:t>in order to</w:t>
      </w:r>
      <w:proofErr w:type="gramEnd"/>
      <w:r w:rsidRPr="69091091">
        <w:rPr>
          <w:rFonts w:ascii="Arial" w:eastAsia="Arial" w:hAnsi="Arial" w:cs="Arial"/>
          <w:lang w:val="en-GB"/>
        </w:rPr>
        <w:t xml:space="preserve"> give them the best support through our digital and phone services.</w:t>
      </w:r>
    </w:p>
    <w:p w14:paraId="6171E198" w14:textId="00DC0F5E"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Vision:</w:t>
      </w:r>
      <w:r w:rsidRPr="11D954DD">
        <w:rPr>
          <w:rFonts w:ascii="Arial" w:eastAsia="Arial" w:hAnsi="Arial" w:cs="Arial"/>
          <w:lang w:val="en-GB"/>
        </w:rPr>
        <w:t xml:space="preserve"> To be the first point of contact for under 25s. We know that with the right skills and opportunities, you can take on anything that life throws your way.</w:t>
      </w:r>
    </w:p>
    <w:p w14:paraId="71E98EC6" w14:textId="55E93BC6"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Mission:</w:t>
      </w:r>
      <w:r w:rsidRPr="11D954DD">
        <w:rPr>
          <w:rFonts w:ascii="Arial" w:eastAsia="Arial" w:hAnsi="Arial" w:cs="Arial"/>
          <w:lang w:val="en-GB"/>
        </w:rPr>
        <w:t xml:space="preserve"> To empower everyone under 25 in the UK with the knowledge, skills and confidence to make the right first steps in life. Life is hard, but support doesn’t have to be.</w:t>
      </w:r>
    </w:p>
    <w:p w14:paraId="4BE070C8" w14:textId="09BCF83C"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Values:</w:t>
      </w:r>
    </w:p>
    <w:p w14:paraId="1FC764F0" w14:textId="22CBA5DE" w:rsidR="11D954DD" w:rsidRDefault="11D954DD" w:rsidP="11D954DD">
      <w:pPr>
        <w:pStyle w:val="ListParagraph"/>
        <w:numPr>
          <w:ilvl w:val="0"/>
          <w:numId w:val="3"/>
        </w:numPr>
        <w:spacing w:beforeAutospacing="1" w:afterAutospacing="1" w:line="240" w:lineRule="auto"/>
        <w:rPr>
          <w:rFonts w:eastAsiaTheme="minorEastAsia"/>
        </w:rPr>
      </w:pPr>
      <w:r w:rsidRPr="11D954DD">
        <w:rPr>
          <w:rFonts w:ascii="Arial" w:eastAsia="Arial" w:hAnsi="Arial" w:cs="Arial"/>
          <w:b/>
          <w:bCs/>
          <w:lang w:val="en-GB"/>
        </w:rPr>
        <w:t>Empowering</w:t>
      </w:r>
      <w:r w:rsidRPr="11D954DD">
        <w:rPr>
          <w:rFonts w:ascii="Arial" w:eastAsia="Arial" w:hAnsi="Arial" w:cs="Arial"/>
          <w:lang w:val="en-GB"/>
        </w:rPr>
        <w:t xml:space="preserve"> - we lead, we train &amp; support, we respect, we give space to grow, we give power to chose</w:t>
      </w:r>
    </w:p>
    <w:p w14:paraId="37E453B2" w14:textId="1E3DA3CA" w:rsidR="11D954DD" w:rsidRDefault="11D954DD" w:rsidP="11D954DD">
      <w:pPr>
        <w:pStyle w:val="ListParagraph"/>
        <w:numPr>
          <w:ilvl w:val="0"/>
          <w:numId w:val="3"/>
        </w:numPr>
        <w:spacing w:beforeAutospacing="1" w:afterAutospacing="1" w:line="240" w:lineRule="auto"/>
        <w:rPr>
          <w:rFonts w:eastAsiaTheme="minorEastAsia"/>
        </w:rPr>
      </w:pPr>
      <w:r w:rsidRPr="11D954DD">
        <w:rPr>
          <w:rFonts w:ascii="Arial" w:eastAsia="Arial" w:hAnsi="Arial" w:cs="Arial"/>
          <w:b/>
          <w:bCs/>
          <w:lang w:val="en-GB"/>
        </w:rPr>
        <w:t>Brave</w:t>
      </w:r>
      <w:r w:rsidRPr="11D954DD">
        <w:rPr>
          <w:rFonts w:ascii="Arial" w:eastAsia="Arial" w:hAnsi="Arial" w:cs="Arial"/>
          <w:lang w:val="en-GB"/>
        </w:rPr>
        <w:t xml:space="preserve"> - we innovate, we pioneer, we take risks, we tell it how it is</w:t>
      </w:r>
    </w:p>
    <w:p w14:paraId="289F0DEC" w14:textId="15DB6847" w:rsidR="11D954DD" w:rsidRDefault="11D954DD" w:rsidP="11D954DD">
      <w:pPr>
        <w:pStyle w:val="ListParagraph"/>
        <w:numPr>
          <w:ilvl w:val="0"/>
          <w:numId w:val="3"/>
        </w:numPr>
        <w:spacing w:beforeAutospacing="1" w:afterAutospacing="1" w:line="240" w:lineRule="auto"/>
        <w:rPr>
          <w:rFonts w:eastAsiaTheme="minorEastAsia"/>
        </w:rPr>
      </w:pPr>
      <w:r w:rsidRPr="11D954DD">
        <w:rPr>
          <w:rFonts w:ascii="Arial" w:eastAsia="Arial" w:hAnsi="Arial" w:cs="Arial"/>
          <w:b/>
          <w:bCs/>
          <w:lang w:val="en-GB"/>
        </w:rPr>
        <w:t>Supportive</w:t>
      </w:r>
      <w:r w:rsidRPr="11D954DD">
        <w:rPr>
          <w:rFonts w:ascii="Arial" w:eastAsia="Arial" w:hAnsi="Arial" w:cs="Arial"/>
          <w:lang w:val="en-GB"/>
        </w:rPr>
        <w:t xml:space="preserve"> - we listen, we encourage, we care, we’re understanding, we are empathetic</w:t>
      </w:r>
    </w:p>
    <w:p w14:paraId="2671DE46" w14:textId="30F9E7B3" w:rsidR="11D954DD" w:rsidRDefault="11D954DD" w:rsidP="11D954DD">
      <w:pPr>
        <w:pStyle w:val="ListParagraph"/>
        <w:numPr>
          <w:ilvl w:val="0"/>
          <w:numId w:val="3"/>
        </w:numPr>
        <w:spacing w:beforeAutospacing="1" w:afterAutospacing="1" w:line="240" w:lineRule="auto"/>
        <w:rPr>
          <w:rFonts w:eastAsiaTheme="minorEastAsia"/>
        </w:rPr>
      </w:pPr>
      <w:r w:rsidRPr="11D954DD">
        <w:rPr>
          <w:rFonts w:ascii="Arial" w:eastAsia="Arial" w:hAnsi="Arial" w:cs="Arial"/>
          <w:b/>
          <w:bCs/>
          <w:lang w:val="en-GB"/>
        </w:rPr>
        <w:t>Collaborative</w:t>
      </w:r>
      <w:r w:rsidRPr="11D954DD">
        <w:rPr>
          <w:rFonts w:ascii="Arial" w:eastAsia="Arial" w:hAnsi="Arial" w:cs="Arial"/>
          <w:lang w:val="en-GB"/>
        </w:rPr>
        <w:t xml:space="preserve"> - we are open &amp; transparent, we co-create, we respect, experience &amp; expertise</w:t>
      </w:r>
    </w:p>
    <w:p w14:paraId="204BE2FF" w14:textId="375E15CB" w:rsidR="11D954DD" w:rsidRDefault="11D954DD" w:rsidP="11D954DD">
      <w:pPr>
        <w:pStyle w:val="ListParagraph"/>
        <w:numPr>
          <w:ilvl w:val="0"/>
          <w:numId w:val="3"/>
        </w:numPr>
        <w:spacing w:beforeAutospacing="1" w:afterAutospacing="1" w:line="240" w:lineRule="auto"/>
        <w:rPr>
          <w:rFonts w:eastAsiaTheme="minorEastAsia"/>
        </w:rPr>
      </w:pPr>
      <w:r w:rsidRPr="11D954DD">
        <w:rPr>
          <w:rFonts w:ascii="Arial" w:eastAsia="Arial" w:hAnsi="Arial" w:cs="Arial"/>
          <w:b/>
          <w:bCs/>
          <w:lang w:val="en-GB"/>
        </w:rPr>
        <w:t>Proactive</w:t>
      </w:r>
      <w:r w:rsidRPr="11D954DD">
        <w:rPr>
          <w:rFonts w:ascii="Arial" w:eastAsia="Arial" w:hAnsi="Arial" w:cs="Arial"/>
          <w:lang w:val="en-GB"/>
        </w:rPr>
        <w:t xml:space="preserve"> - we create situations, we make things happen, we get things done</w:t>
      </w:r>
    </w:p>
    <w:p w14:paraId="5094F141" w14:textId="1A2396D2" w:rsidR="11D954DD" w:rsidRPr="0021173E" w:rsidRDefault="11D954DD" w:rsidP="11D954DD">
      <w:pPr>
        <w:pStyle w:val="ListParagraph"/>
        <w:numPr>
          <w:ilvl w:val="0"/>
          <w:numId w:val="3"/>
        </w:numPr>
        <w:spacing w:beforeAutospacing="1" w:afterAutospacing="1" w:line="240" w:lineRule="auto"/>
        <w:rPr>
          <w:rFonts w:ascii="Arial" w:eastAsia="Arial" w:hAnsi="Arial" w:cs="Arial"/>
        </w:rPr>
      </w:pPr>
      <w:r w:rsidRPr="0021173E">
        <w:rPr>
          <w:rFonts w:ascii="Arial" w:eastAsia="Arial" w:hAnsi="Arial" w:cs="Arial"/>
          <w:b/>
          <w:bCs/>
          <w:lang w:val="en-GB"/>
        </w:rPr>
        <w:t>Non-judgemental</w:t>
      </w:r>
      <w:r w:rsidRPr="0021173E">
        <w:rPr>
          <w:rFonts w:ascii="Arial" w:eastAsia="Arial" w:hAnsi="Arial" w:cs="Arial"/>
          <w:lang w:val="en-GB"/>
        </w:rPr>
        <w:t xml:space="preserve"> - we do not judge, we do not criticise, we do not blame</w:t>
      </w:r>
    </w:p>
    <w:p w14:paraId="1BEBACEA" w14:textId="122B10DC" w:rsidR="11D954DD" w:rsidRDefault="11D954DD" w:rsidP="11D954DD">
      <w:pPr>
        <w:rPr>
          <w:rFonts w:ascii="Arial" w:eastAsia="Arial" w:hAnsi="Arial" w:cs="Arial"/>
        </w:rPr>
      </w:pPr>
      <w:r>
        <w:br w:type="page"/>
      </w:r>
    </w:p>
    <w:p w14:paraId="63131536" w14:textId="012EA543" w:rsidR="11D954DD" w:rsidRDefault="11D954DD" w:rsidP="11D954DD">
      <w:pPr>
        <w:rPr>
          <w:rFonts w:ascii="Arial" w:eastAsia="Arial" w:hAnsi="Arial" w:cs="Arial"/>
        </w:rPr>
      </w:pPr>
      <w:r>
        <w:rPr>
          <w:noProof/>
        </w:rPr>
        <w:lastRenderedPageBreak/>
        <w:drawing>
          <wp:inline distT="0" distB="0" distL="0" distR="0" wp14:anchorId="069A5BC4" wp14:editId="7D61635C">
            <wp:extent cx="5895974" cy="333375"/>
            <wp:effectExtent l="0" t="0" r="0" b="0"/>
            <wp:docPr id="209592724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1EF1DD4" w14:textId="1CAFDE9A" w:rsidR="11D954DD" w:rsidRDefault="11D954DD" w:rsidP="11D954DD">
      <w:pPr>
        <w:spacing w:line="240" w:lineRule="auto"/>
        <w:rPr>
          <w:rFonts w:ascii="Arial" w:eastAsia="Arial" w:hAnsi="Arial" w:cs="Arial"/>
        </w:rPr>
      </w:pPr>
    </w:p>
    <w:p w14:paraId="261ECE24" w14:textId="37D11A49"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Job: </w:t>
      </w:r>
      <w:r w:rsidRPr="11D954DD">
        <w:rPr>
          <w:rFonts w:ascii="Arial" w:eastAsia="Arial" w:hAnsi="Arial" w:cs="Arial"/>
          <w:lang w:val="en-GB"/>
        </w:rPr>
        <w:t xml:space="preserve">Counsellor </w:t>
      </w:r>
    </w:p>
    <w:p w14:paraId="4569BFC3" w14:textId="1A84210A"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Department: </w:t>
      </w:r>
      <w:r w:rsidRPr="11D954DD">
        <w:rPr>
          <w:rFonts w:ascii="Arial" w:eastAsia="Arial" w:hAnsi="Arial" w:cs="Arial"/>
          <w:lang w:val="en-GB"/>
        </w:rPr>
        <w:t>Services</w:t>
      </w:r>
    </w:p>
    <w:p w14:paraId="2C3FCD53" w14:textId="1F4555EB"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Reporting to: </w:t>
      </w:r>
      <w:r w:rsidRPr="11D954DD">
        <w:rPr>
          <w:rFonts w:ascii="Arial" w:eastAsia="Arial" w:hAnsi="Arial" w:cs="Arial"/>
          <w:lang w:val="en-GB"/>
        </w:rPr>
        <w:t>Counselling Manager</w:t>
      </w:r>
    </w:p>
    <w:p w14:paraId="20091948" w14:textId="2D943F17" w:rsidR="11D954DD" w:rsidRDefault="11D954DD" w:rsidP="11D954DD">
      <w:pPr>
        <w:spacing w:line="240" w:lineRule="auto"/>
        <w:rPr>
          <w:rFonts w:ascii="Arial" w:eastAsia="Arial" w:hAnsi="Arial" w:cs="Arial"/>
        </w:rPr>
      </w:pPr>
      <w:r w:rsidRPr="11D954DD">
        <w:rPr>
          <w:rFonts w:ascii="Arial" w:eastAsia="Arial" w:hAnsi="Arial" w:cs="Arial"/>
          <w:b/>
          <w:bCs/>
          <w:lang w:val="en-GB"/>
        </w:rPr>
        <w:t>Responsible for</w:t>
      </w:r>
      <w:r w:rsidRPr="11D954DD">
        <w:rPr>
          <w:rFonts w:ascii="Arial" w:eastAsia="Arial" w:hAnsi="Arial" w:cs="Arial"/>
          <w:lang w:val="en-GB"/>
        </w:rPr>
        <w:t xml:space="preserve"> Volunteer Counsellors and Sessional workers as required</w:t>
      </w:r>
    </w:p>
    <w:p w14:paraId="3336541E" w14:textId="1526336E" w:rsidR="6556C638" w:rsidRDefault="69091091" w:rsidP="69091091">
      <w:pPr>
        <w:spacing w:line="240" w:lineRule="auto"/>
        <w:rPr>
          <w:rFonts w:ascii="Calibri" w:eastAsia="Calibri" w:hAnsi="Calibri" w:cs="Calibri"/>
          <w:color w:val="212121"/>
          <w:lang w:val="en-GB"/>
        </w:rPr>
      </w:pPr>
      <w:r w:rsidRPr="69091091">
        <w:rPr>
          <w:rFonts w:ascii="Arial" w:eastAsia="Arial" w:hAnsi="Arial" w:cs="Arial"/>
          <w:b/>
          <w:bCs/>
          <w:lang w:val="en-GB"/>
        </w:rPr>
        <w:t xml:space="preserve">Overall Purpose of the job: </w:t>
      </w:r>
      <w:r w:rsidRPr="69091091">
        <w:rPr>
          <w:rFonts w:ascii="Arial" w:eastAsia="Arial" w:hAnsi="Arial" w:cs="Arial"/>
          <w:lang w:val="en-GB"/>
        </w:rPr>
        <w:t xml:space="preserve">Co-ordinate the development and delivery of counselling services at The Mix ensuring effective integration within the counselling team and other services while also supporting counselling volunteers in the delivery of a </w:t>
      </w:r>
      <w:proofErr w:type="gramStart"/>
      <w:r w:rsidRPr="69091091">
        <w:rPr>
          <w:rFonts w:ascii="Arial" w:eastAsia="Arial" w:hAnsi="Arial" w:cs="Arial"/>
          <w:lang w:val="en-GB"/>
        </w:rPr>
        <w:t>high quality</w:t>
      </w:r>
      <w:proofErr w:type="gramEnd"/>
      <w:r w:rsidRPr="69091091">
        <w:rPr>
          <w:rFonts w:ascii="Arial" w:eastAsia="Arial" w:hAnsi="Arial" w:cs="Arial"/>
          <w:lang w:val="en-GB"/>
        </w:rPr>
        <w:t xml:space="preserve"> service.</w:t>
      </w:r>
    </w:p>
    <w:p w14:paraId="38BB9B4F" w14:textId="09B73FF0" w:rsidR="11D954DD" w:rsidRDefault="11D954DD" w:rsidP="11D954DD">
      <w:pPr>
        <w:spacing w:line="20" w:lineRule="atLeast"/>
        <w:rPr>
          <w:rFonts w:ascii="Arial" w:eastAsia="Arial" w:hAnsi="Arial" w:cs="Arial"/>
        </w:rPr>
      </w:pPr>
    </w:p>
    <w:p w14:paraId="1898F3F6" w14:textId="51CFB21C" w:rsidR="11D954DD" w:rsidRDefault="11D954DD" w:rsidP="11D954DD">
      <w:pPr>
        <w:rPr>
          <w:rFonts w:ascii="Arial" w:eastAsia="Arial" w:hAnsi="Arial" w:cs="Arial"/>
        </w:rPr>
      </w:pPr>
      <w:r w:rsidRPr="11D954DD">
        <w:rPr>
          <w:rFonts w:ascii="Arial" w:eastAsia="Arial" w:hAnsi="Arial" w:cs="Arial"/>
          <w:lang w:val="en-GB"/>
        </w:rPr>
        <w:t>Key areas of responsibility:</w:t>
      </w:r>
    </w:p>
    <w:p w14:paraId="210410E6" w14:textId="31D0EF9F"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Lead the delivery, development and execution of counselling services, supporting project and budget management as appropriate</w:t>
      </w:r>
    </w:p>
    <w:p w14:paraId="11DC9AED" w14:textId="50AFC915"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Ensuring effective monitoring mechanisms are in place, participating actively in data monitoring and analysis </w:t>
      </w:r>
    </w:p>
    <w:p w14:paraId="0D2959AC" w14:textId="1D0463D1" w:rsidR="11D954DD" w:rsidRDefault="11DD7840" w:rsidP="11DD7840">
      <w:pPr>
        <w:pStyle w:val="ListParagraph"/>
        <w:numPr>
          <w:ilvl w:val="0"/>
          <w:numId w:val="2"/>
        </w:numPr>
        <w:spacing w:after="0" w:line="240" w:lineRule="auto"/>
        <w:rPr>
          <w:rFonts w:eastAsiaTheme="minorEastAsia"/>
        </w:rPr>
      </w:pPr>
      <w:r w:rsidRPr="11DD7840">
        <w:rPr>
          <w:rFonts w:ascii="Arial" w:eastAsia="Arial" w:hAnsi="Arial" w:cs="Arial"/>
          <w:lang w:val="en-GB"/>
        </w:rPr>
        <w:t xml:space="preserve">Deliver, support and coordinate the recruitment, training and retention of volunteer counsellors </w:t>
      </w:r>
    </w:p>
    <w:p w14:paraId="3E12C908" w14:textId="416A72F2"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rPr>
        <w:t xml:space="preserve">Contributing to the general administration of the counselling service, </w:t>
      </w:r>
      <w:r w:rsidRPr="11D954DD">
        <w:rPr>
          <w:rFonts w:ascii="Arial" w:eastAsia="Arial" w:hAnsi="Arial" w:cs="Arial"/>
          <w:lang w:val="en-GB"/>
        </w:rPr>
        <w:t>effectively coordinating the distribution of referrals and allocations within the counselling team</w:t>
      </w:r>
    </w:p>
    <w:p w14:paraId="6DEBBAA9" w14:textId="6F4BEC58"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Provide clinical supervision and mentoring to volunteer counsellors, offering ongoing support where needed</w:t>
      </w:r>
    </w:p>
    <w:p w14:paraId="715032E2" w14:textId="00C906D1"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Provide the counselling service to young people in contact with The Mix, in line with the relevant therapeutic framework and across both telephone and web chat channels</w:t>
      </w:r>
    </w:p>
    <w:p w14:paraId="24DF5690" w14:textId="7681ED47"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Take responsibility for the welfare of all clients and volunteer counsellors during the shifts and for safeguarding and protecting the welfare of children and vulnerable adults in contact with The Mix </w:t>
      </w:r>
    </w:p>
    <w:p w14:paraId="57DC841A" w14:textId="32DB8680"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Establish and maintain appropriate records of counselling, ensuring that data protection and confidentiality requirements are met, provide regular reports on the work to Counselling Manager, and participate in monitoring and reviewing the service </w:t>
      </w:r>
    </w:p>
    <w:p w14:paraId="62C5ED90" w14:textId="3F27977B"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Support the development and integration of The Mix Counselling services</w:t>
      </w:r>
      <w:r w:rsidRPr="11D954DD">
        <w:rPr>
          <w:rFonts w:ascii="Arial" w:eastAsia="Arial" w:hAnsi="Arial" w:cs="Arial"/>
        </w:rPr>
        <w:t xml:space="preserve"> internally and across services and the whole organization,</w:t>
      </w:r>
      <w:r w:rsidRPr="11D954DD">
        <w:rPr>
          <w:rFonts w:ascii="Arial" w:eastAsia="Arial" w:hAnsi="Arial" w:cs="Arial"/>
          <w:lang w:val="en-GB"/>
        </w:rPr>
        <w:t xml:space="preserve"> liaising closely with the Counselling Manager on any developments and issues arising from the clinical work, and recommend improvements and efficiencies to the service and its systems </w:t>
      </w:r>
    </w:p>
    <w:p w14:paraId="0A87BC80" w14:textId="45ECA82C"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Any other duties as required </w:t>
      </w:r>
    </w:p>
    <w:p w14:paraId="219A7EA0" w14:textId="7D92EACD" w:rsidR="11D954DD" w:rsidRDefault="11D954DD" w:rsidP="11D954DD">
      <w:pPr>
        <w:spacing w:line="20" w:lineRule="atLeast"/>
        <w:rPr>
          <w:rFonts w:ascii="Arial" w:eastAsia="Arial" w:hAnsi="Arial" w:cs="Arial"/>
        </w:rPr>
      </w:pPr>
    </w:p>
    <w:p w14:paraId="3369D3E7" w14:textId="05A4925B" w:rsidR="11D954DD" w:rsidRDefault="11D954DD" w:rsidP="11D954DD">
      <w:pPr>
        <w:rPr>
          <w:rFonts w:ascii="Arial" w:eastAsia="Arial" w:hAnsi="Arial" w:cs="Arial"/>
        </w:rPr>
      </w:pPr>
      <w:r>
        <w:br w:type="page"/>
      </w:r>
    </w:p>
    <w:p w14:paraId="7ED2A721" w14:textId="49A43E83" w:rsidR="11D954DD" w:rsidRDefault="11D954DD" w:rsidP="11D954DD">
      <w:pPr>
        <w:spacing w:line="20" w:lineRule="atLeast"/>
        <w:rPr>
          <w:rFonts w:ascii="Arial" w:eastAsia="Arial" w:hAnsi="Arial" w:cs="Arial"/>
        </w:rPr>
      </w:pPr>
      <w:r>
        <w:rPr>
          <w:noProof/>
        </w:rPr>
        <w:lastRenderedPageBreak/>
        <w:drawing>
          <wp:inline distT="0" distB="0" distL="0" distR="0" wp14:anchorId="002F0084" wp14:editId="5471E16F">
            <wp:extent cx="5943600" cy="342900"/>
            <wp:effectExtent l="0" t="0" r="0" b="0"/>
            <wp:docPr id="2122770585"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58D20E5D" w14:textId="76C3D079" w:rsidR="11D954DD" w:rsidRDefault="11D954DD" w:rsidP="11D954DD">
      <w:pPr>
        <w:rPr>
          <w:rFonts w:ascii="Arial" w:eastAsia="Arial" w:hAnsi="Arial" w:cs="Arial"/>
        </w:rPr>
      </w:pPr>
    </w:p>
    <w:p w14:paraId="0C149CC0" w14:textId="763E0550" w:rsidR="11D954DD" w:rsidRDefault="11D954DD" w:rsidP="11D954DD">
      <w:pPr>
        <w:rPr>
          <w:rFonts w:ascii="Arial" w:eastAsia="Arial" w:hAnsi="Arial" w:cs="Arial"/>
        </w:rPr>
      </w:pPr>
      <w:r w:rsidRPr="11D954DD">
        <w:rPr>
          <w:rFonts w:ascii="Arial" w:eastAsia="Arial" w:hAnsi="Arial" w:cs="Arial"/>
          <w:b/>
          <w:bCs/>
          <w:lang w:val="en-GB"/>
        </w:rPr>
        <w:t>Person Specification:</w:t>
      </w:r>
    </w:p>
    <w:p w14:paraId="7DC30158" w14:textId="464122A7" w:rsidR="11D954DD" w:rsidRDefault="11D954DD" w:rsidP="11D954DD">
      <w:pPr>
        <w:spacing w:line="276" w:lineRule="auto"/>
        <w:rPr>
          <w:rFonts w:ascii="Arial" w:eastAsia="Arial" w:hAnsi="Arial" w:cs="Arial"/>
        </w:rPr>
      </w:pPr>
      <w:r w:rsidRPr="11D954DD">
        <w:rPr>
          <w:rFonts w:ascii="Arial" w:eastAsia="Arial" w:hAnsi="Arial" w:cs="Arial"/>
          <w:i/>
          <w:iCs/>
          <w:lang w:val="en-GB"/>
        </w:rPr>
        <w:t>Essential</w:t>
      </w:r>
    </w:p>
    <w:p w14:paraId="5EC18CC8" w14:textId="2F6CB4F7" w:rsidR="11D954DD" w:rsidRDefault="69091091" w:rsidP="69091091">
      <w:pPr>
        <w:pStyle w:val="ListParagraph"/>
        <w:numPr>
          <w:ilvl w:val="0"/>
          <w:numId w:val="2"/>
        </w:numPr>
        <w:spacing w:after="0" w:line="240" w:lineRule="auto"/>
        <w:rPr>
          <w:rFonts w:eastAsiaTheme="minorEastAsia"/>
        </w:rPr>
      </w:pPr>
      <w:r w:rsidRPr="69091091">
        <w:rPr>
          <w:rFonts w:ascii="Arial" w:eastAsia="Arial" w:hAnsi="Arial" w:cs="Arial"/>
          <w:lang w:val="en-GB"/>
        </w:rPr>
        <w:t xml:space="preserve">Accredited/member of the BACP, UKCP or equivalent body </w:t>
      </w:r>
    </w:p>
    <w:p w14:paraId="5CAB93C7" w14:textId="08D80A7F"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Diploma or above in counselling or psychotherapy </w:t>
      </w:r>
    </w:p>
    <w:p w14:paraId="790EF0FC" w14:textId="75BBF105"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Extensive experience delivering counselling services to young adults 25 and under, including knowledge and experience of short-term counselling </w:t>
      </w:r>
    </w:p>
    <w:p w14:paraId="37938282" w14:textId="5DE25C22"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Demonstrable experience of delivering telephone and web-chat counselling </w:t>
      </w:r>
    </w:p>
    <w:p w14:paraId="7B36F5A2" w14:textId="4C5582AB"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Experience of developing counselling services, training and associated materials </w:t>
      </w:r>
    </w:p>
    <w:p w14:paraId="162DDF7E" w14:textId="4AEA4236"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Experience of volunteer co-ordination </w:t>
      </w:r>
    </w:p>
    <w:p w14:paraId="5AA03E3D" w14:textId="3716D8D0" w:rsidR="11D954DD" w:rsidRDefault="69091091" w:rsidP="69091091">
      <w:pPr>
        <w:pStyle w:val="ListParagraph"/>
        <w:numPr>
          <w:ilvl w:val="0"/>
          <w:numId w:val="2"/>
        </w:numPr>
        <w:spacing w:after="0" w:line="240" w:lineRule="auto"/>
        <w:rPr>
          <w:rFonts w:eastAsiaTheme="minorEastAsia"/>
        </w:rPr>
      </w:pPr>
      <w:r w:rsidRPr="69091091">
        <w:rPr>
          <w:rFonts w:ascii="Arial" w:eastAsia="Arial" w:hAnsi="Arial" w:cs="Arial"/>
          <w:lang w:val="en-GB"/>
        </w:rPr>
        <w:t>Experience in project management</w:t>
      </w:r>
    </w:p>
    <w:p w14:paraId="02DF34FA" w14:textId="08F7FF30" w:rsidR="69091091" w:rsidRDefault="69091091" w:rsidP="69091091">
      <w:pPr>
        <w:pStyle w:val="ListParagraph"/>
        <w:numPr>
          <w:ilvl w:val="0"/>
          <w:numId w:val="2"/>
        </w:numPr>
        <w:spacing w:after="0" w:line="240" w:lineRule="auto"/>
        <w:rPr>
          <w:rFonts w:eastAsiaTheme="minorEastAsia"/>
          <w:lang w:val="en-GB"/>
        </w:rPr>
      </w:pPr>
      <w:r w:rsidRPr="69091091">
        <w:rPr>
          <w:rFonts w:ascii="Arial" w:eastAsia="Arial" w:hAnsi="Arial" w:cs="Arial"/>
          <w:lang w:val="en-GB"/>
        </w:rPr>
        <w:t xml:space="preserve">Experience delivering training </w:t>
      </w:r>
    </w:p>
    <w:p w14:paraId="670FDE1C" w14:textId="2E133499"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Ability to deliver a service that is continuously developing in response to service user needs </w:t>
      </w:r>
    </w:p>
    <w:p w14:paraId="3C757A0A" w14:textId="5D4CBEAD"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Ability to manage multiple tasks simultaneously and work flexibly </w:t>
      </w:r>
    </w:p>
    <w:p w14:paraId="47222CEA" w14:textId="0E13D8BD"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Self-starter with the ability to work on own initiative</w:t>
      </w:r>
    </w:p>
    <w:p w14:paraId="69AE0D38" w14:textId="51456A40" w:rsidR="11D954DD" w:rsidRDefault="11D954DD" w:rsidP="11D954DD">
      <w:pPr>
        <w:pStyle w:val="ListParagraph"/>
        <w:numPr>
          <w:ilvl w:val="0"/>
          <w:numId w:val="2"/>
        </w:numPr>
        <w:spacing w:after="0" w:line="240" w:lineRule="auto"/>
        <w:rPr>
          <w:rFonts w:eastAsiaTheme="minorEastAsia"/>
        </w:rPr>
      </w:pPr>
      <w:r w:rsidRPr="11D954DD">
        <w:rPr>
          <w:rFonts w:ascii="Arial" w:eastAsia="Arial" w:hAnsi="Arial" w:cs="Arial"/>
          <w:lang w:val="en-GB"/>
        </w:rPr>
        <w:t xml:space="preserve">Strong computer literacy with excellent written and oral communication skills </w:t>
      </w:r>
    </w:p>
    <w:p w14:paraId="34EE7BF7" w14:textId="6CF1E726" w:rsidR="11D954DD" w:rsidRDefault="11D954DD" w:rsidP="11D954DD">
      <w:pPr>
        <w:pStyle w:val="ListParagraph"/>
        <w:numPr>
          <w:ilvl w:val="0"/>
          <w:numId w:val="2"/>
        </w:numPr>
        <w:spacing w:after="0" w:line="20" w:lineRule="atLeast"/>
        <w:rPr>
          <w:rFonts w:eastAsiaTheme="minorEastAsia"/>
        </w:rPr>
      </w:pPr>
      <w:r w:rsidRPr="11D954DD">
        <w:rPr>
          <w:rFonts w:ascii="Arial" w:eastAsia="Arial" w:hAnsi="Arial" w:cs="Arial"/>
        </w:rPr>
        <w:t>Team player with strong communication and cooperation skills</w:t>
      </w:r>
    </w:p>
    <w:p w14:paraId="00F5F76D" w14:textId="2622EF58" w:rsidR="11D954DD" w:rsidRDefault="11D954DD" w:rsidP="11D954DD">
      <w:pPr>
        <w:spacing w:after="0" w:line="20" w:lineRule="atLeast"/>
        <w:ind w:left="86" w:right="86"/>
        <w:rPr>
          <w:rFonts w:ascii="Arial" w:eastAsia="Arial" w:hAnsi="Arial" w:cs="Arial"/>
        </w:rPr>
      </w:pPr>
    </w:p>
    <w:p w14:paraId="0B0AE5D2" w14:textId="081DDA8B" w:rsidR="11D954DD" w:rsidRDefault="11D954DD" w:rsidP="11D954DD">
      <w:pPr>
        <w:spacing w:line="276" w:lineRule="auto"/>
        <w:rPr>
          <w:rFonts w:ascii="Arial" w:eastAsia="Arial" w:hAnsi="Arial" w:cs="Arial"/>
        </w:rPr>
      </w:pPr>
      <w:r w:rsidRPr="11D954DD">
        <w:rPr>
          <w:rFonts w:ascii="Arial" w:eastAsia="Arial" w:hAnsi="Arial" w:cs="Arial"/>
          <w:i/>
          <w:iCs/>
          <w:lang w:val="en-GB"/>
        </w:rPr>
        <w:t>Desirable</w:t>
      </w:r>
    </w:p>
    <w:p w14:paraId="06612E0A" w14:textId="791F0C1E" w:rsidR="11D954DD" w:rsidRDefault="11D954DD" w:rsidP="11D954DD">
      <w:pPr>
        <w:pStyle w:val="ListParagraph"/>
        <w:numPr>
          <w:ilvl w:val="0"/>
          <w:numId w:val="1"/>
        </w:numPr>
        <w:spacing w:after="60" w:line="240" w:lineRule="auto"/>
        <w:rPr>
          <w:rFonts w:eastAsiaTheme="minorEastAsia"/>
        </w:rPr>
      </w:pPr>
      <w:r w:rsidRPr="11D954DD">
        <w:rPr>
          <w:rFonts w:ascii="Arial" w:eastAsia="Arial" w:hAnsi="Arial" w:cs="Arial"/>
          <w:lang w:val="en-GB"/>
        </w:rPr>
        <w:t xml:space="preserve">Qualified Supervisor </w:t>
      </w:r>
    </w:p>
    <w:p w14:paraId="03CA59C6" w14:textId="51C68118" w:rsidR="11D954DD" w:rsidRDefault="11D954DD" w:rsidP="11D954DD">
      <w:pPr>
        <w:pStyle w:val="ListParagraph"/>
        <w:numPr>
          <w:ilvl w:val="0"/>
          <w:numId w:val="1"/>
        </w:numPr>
        <w:spacing w:after="60" w:line="240" w:lineRule="auto"/>
        <w:rPr>
          <w:rFonts w:eastAsiaTheme="minorEastAsia"/>
        </w:rPr>
      </w:pPr>
      <w:r w:rsidRPr="11D954DD">
        <w:rPr>
          <w:rFonts w:ascii="Arial" w:eastAsia="Arial" w:hAnsi="Arial" w:cs="Arial"/>
          <w:lang w:val="en-GB"/>
        </w:rPr>
        <w:t xml:space="preserve">Project management qualification </w:t>
      </w:r>
    </w:p>
    <w:p w14:paraId="5E58B6A9" w14:textId="385A44FF" w:rsidR="11D954DD" w:rsidRDefault="11D954DD" w:rsidP="11D954DD">
      <w:pPr>
        <w:pStyle w:val="ListParagraph"/>
        <w:numPr>
          <w:ilvl w:val="0"/>
          <w:numId w:val="1"/>
        </w:numPr>
        <w:spacing w:after="60" w:line="240" w:lineRule="auto"/>
        <w:rPr>
          <w:rFonts w:eastAsiaTheme="minorEastAsia"/>
        </w:rPr>
      </w:pPr>
      <w:r w:rsidRPr="11D954DD">
        <w:rPr>
          <w:rFonts w:ascii="Arial" w:eastAsia="Arial" w:hAnsi="Arial" w:cs="Arial"/>
          <w:lang w:val="en-GB"/>
        </w:rPr>
        <w:t xml:space="preserve">Experience of expanding the channels or service delivery within an established counselling service, ideally through the implementation of digital solutions </w:t>
      </w:r>
    </w:p>
    <w:p w14:paraId="371E7B10" w14:textId="7DC890F3" w:rsidR="11D954DD" w:rsidRDefault="11D954DD" w:rsidP="11D954DD">
      <w:pPr>
        <w:pStyle w:val="ListParagraph"/>
        <w:numPr>
          <w:ilvl w:val="0"/>
          <w:numId w:val="1"/>
        </w:numPr>
        <w:spacing w:after="0" w:line="240" w:lineRule="auto"/>
        <w:rPr>
          <w:rFonts w:eastAsiaTheme="minorEastAsia"/>
        </w:rPr>
      </w:pPr>
      <w:r w:rsidRPr="11D954DD">
        <w:rPr>
          <w:rFonts w:ascii="Arial" w:eastAsia="Arial" w:hAnsi="Arial" w:cs="Arial"/>
          <w:lang w:val="en-GB"/>
        </w:rPr>
        <w:t xml:space="preserve">Experience of working in a helpline setting </w:t>
      </w:r>
    </w:p>
    <w:p w14:paraId="2155F9A6" w14:textId="029E29E6" w:rsidR="11D954DD" w:rsidRDefault="11D954DD" w:rsidP="11D954DD">
      <w:pPr>
        <w:spacing w:line="360" w:lineRule="auto"/>
        <w:rPr>
          <w:rFonts w:ascii="Arial" w:eastAsia="Arial" w:hAnsi="Arial" w:cs="Arial"/>
          <w:sz w:val="24"/>
          <w:szCs w:val="24"/>
        </w:rPr>
      </w:pPr>
      <w:bookmarkStart w:id="0" w:name="_GoBack"/>
      <w:bookmarkEnd w:id="0"/>
    </w:p>
    <w:p w14:paraId="7EE80552" w14:textId="2E285733" w:rsidR="11D954DD" w:rsidRDefault="11D954DD" w:rsidP="6556C638">
      <w:pPr>
        <w:spacing w:line="240" w:lineRule="auto"/>
        <w:rPr>
          <w:rFonts w:ascii="Arial" w:eastAsia="Arial" w:hAnsi="Arial" w:cs="Arial"/>
        </w:rPr>
      </w:pPr>
      <w:r>
        <w:rPr>
          <w:noProof/>
        </w:rPr>
        <w:drawing>
          <wp:inline distT="0" distB="0" distL="0" distR="0" wp14:anchorId="01D399EC" wp14:editId="60F9DC55">
            <wp:extent cx="5895974" cy="333375"/>
            <wp:effectExtent l="0" t="0" r="0" b="0"/>
            <wp:docPr id="1466266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4C0763F6" w14:textId="4D8E1141" w:rsidR="11D954DD" w:rsidRDefault="11D954DD" w:rsidP="11D954DD">
      <w:pPr>
        <w:spacing w:line="276" w:lineRule="auto"/>
        <w:rPr>
          <w:rFonts w:ascii="Arial" w:eastAsia="Arial" w:hAnsi="Arial" w:cs="Arial"/>
        </w:rPr>
      </w:pPr>
    </w:p>
    <w:p w14:paraId="773A526E" w14:textId="65947604" w:rsidR="11D954DD" w:rsidRDefault="11D954DD" w:rsidP="11D954DD">
      <w:pPr>
        <w:spacing w:line="276" w:lineRule="auto"/>
        <w:rPr>
          <w:rFonts w:ascii="Arial" w:eastAsia="Arial" w:hAnsi="Arial" w:cs="Arial"/>
        </w:rPr>
      </w:pPr>
      <w:r w:rsidRPr="11D954DD">
        <w:rPr>
          <w:rFonts w:ascii="Arial" w:eastAsia="Arial" w:hAnsi="Arial" w:cs="Arial"/>
          <w:b/>
          <w:bCs/>
          <w:lang w:val="en-GB"/>
        </w:rPr>
        <w:t xml:space="preserve">Salary: </w:t>
      </w:r>
      <w:r w:rsidRPr="11D954DD">
        <w:rPr>
          <w:rFonts w:ascii="Calibri" w:eastAsia="Calibri" w:hAnsi="Calibri" w:cs="Calibri"/>
          <w:b/>
          <w:bCs/>
        </w:rPr>
        <w:t>£21,5</w:t>
      </w:r>
      <w:r w:rsidRPr="11D954DD">
        <w:rPr>
          <w:rFonts w:ascii="Calibri" w:eastAsia="Calibri" w:hAnsi="Calibri" w:cs="Calibri"/>
          <w:b/>
          <w:bCs/>
          <w:sz w:val="21"/>
          <w:szCs w:val="21"/>
        </w:rPr>
        <w:t>00-£23,000</w:t>
      </w:r>
      <w:r w:rsidRPr="11D954DD">
        <w:rPr>
          <w:rFonts w:ascii="Calibri" w:eastAsia="Calibri" w:hAnsi="Calibri" w:cs="Calibri"/>
          <w:lang w:val="en-GB"/>
        </w:rPr>
        <w:t xml:space="preserve"> </w:t>
      </w:r>
      <w:r w:rsidRPr="11D954DD">
        <w:rPr>
          <w:rFonts w:ascii="Arial" w:eastAsia="Arial" w:hAnsi="Arial" w:cs="Arial"/>
          <w:lang w:val="en-GB"/>
        </w:rPr>
        <w:t xml:space="preserve">per annum </w:t>
      </w:r>
      <w:r w:rsidRPr="11D954DD">
        <w:rPr>
          <w:rFonts w:ascii="Arial" w:eastAsia="Arial" w:hAnsi="Arial" w:cs="Arial"/>
          <w:b/>
          <w:bCs/>
          <w:lang w:val="en-GB"/>
        </w:rPr>
        <w:t xml:space="preserve">pro rata </w:t>
      </w:r>
      <w:r w:rsidRPr="11D954DD">
        <w:rPr>
          <w:rFonts w:ascii="Arial" w:eastAsia="Arial" w:hAnsi="Arial" w:cs="Arial"/>
          <w:lang w:val="en-GB"/>
        </w:rPr>
        <w:t>(depending on experience)</w:t>
      </w:r>
    </w:p>
    <w:p w14:paraId="69140A12" w14:textId="5B48D00E" w:rsidR="3EF73FD2" w:rsidRDefault="336BD6E3" w:rsidP="336BD6E3">
      <w:pPr>
        <w:spacing w:after="0" w:line="276" w:lineRule="auto"/>
        <w:ind w:left="2160" w:hanging="2160"/>
        <w:rPr>
          <w:rFonts w:ascii="Arial" w:eastAsia="Arial" w:hAnsi="Arial" w:cs="Arial"/>
        </w:rPr>
      </w:pPr>
      <w:r w:rsidRPr="336BD6E3">
        <w:rPr>
          <w:rFonts w:ascii="Arial" w:eastAsia="Arial" w:hAnsi="Arial" w:cs="Arial"/>
          <w:b/>
          <w:bCs/>
          <w:lang w:val="en-GB"/>
        </w:rPr>
        <w:t>Contract: Fixed Term 12 months starting November/December 2018</w:t>
      </w:r>
    </w:p>
    <w:p w14:paraId="69046A1B" w14:textId="1187DE62" w:rsidR="11D954DD" w:rsidRDefault="11D954DD" w:rsidP="11D954DD">
      <w:pPr>
        <w:spacing w:after="0" w:line="276" w:lineRule="auto"/>
        <w:ind w:left="2160" w:hanging="2160"/>
        <w:rPr>
          <w:rFonts w:ascii="Arial" w:eastAsia="Arial" w:hAnsi="Arial" w:cs="Arial"/>
        </w:rPr>
      </w:pPr>
    </w:p>
    <w:p w14:paraId="0D08CC05" w14:textId="41BC2587" w:rsidR="11D954DD" w:rsidRDefault="69091091" w:rsidP="69091091">
      <w:pPr>
        <w:spacing w:after="0" w:line="240" w:lineRule="auto"/>
        <w:ind w:left="2160" w:hanging="2160"/>
        <w:rPr>
          <w:rFonts w:ascii="Arial" w:eastAsia="Arial" w:hAnsi="Arial" w:cs="Arial"/>
        </w:rPr>
      </w:pPr>
      <w:r w:rsidRPr="69091091">
        <w:rPr>
          <w:rFonts w:ascii="Cambria" w:eastAsia="Cambria" w:hAnsi="Cambria" w:cs="Cambria"/>
          <w:b/>
          <w:bCs/>
          <w:sz w:val="24"/>
          <w:szCs w:val="24"/>
          <w:lang w:val="en-GB"/>
        </w:rPr>
        <w:t xml:space="preserve">Location: </w:t>
      </w:r>
      <w:r w:rsidRPr="69091091">
        <w:rPr>
          <w:rFonts w:ascii="Arial" w:eastAsia="Arial" w:hAnsi="Arial" w:cs="Arial"/>
          <w:lang w:val="en-GB"/>
        </w:rPr>
        <w:t xml:space="preserve">The Charity’s service hub, </w:t>
      </w:r>
      <w:proofErr w:type="spellStart"/>
      <w:r w:rsidRPr="69091091">
        <w:rPr>
          <w:rFonts w:ascii="Arial" w:eastAsia="Arial" w:hAnsi="Arial" w:cs="Arial"/>
          <w:lang w:val="en-GB"/>
        </w:rPr>
        <w:t>Glentworth</w:t>
      </w:r>
      <w:proofErr w:type="spellEnd"/>
      <w:r w:rsidRPr="69091091">
        <w:rPr>
          <w:rFonts w:ascii="Arial" w:eastAsia="Arial" w:hAnsi="Arial" w:cs="Arial"/>
          <w:lang w:val="en-GB"/>
        </w:rPr>
        <w:t xml:space="preserve"> Street, London, NW1 </w:t>
      </w:r>
    </w:p>
    <w:p w14:paraId="75323B89" w14:textId="1D2C66EA" w:rsidR="11D954DD" w:rsidRDefault="11D954DD" w:rsidP="11D954DD">
      <w:pPr>
        <w:spacing w:line="276" w:lineRule="auto"/>
        <w:ind w:left="2160" w:hanging="2160"/>
        <w:rPr>
          <w:rFonts w:ascii="Arial" w:eastAsia="Arial" w:hAnsi="Arial" w:cs="Arial"/>
        </w:rPr>
      </w:pPr>
    </w:p>
    <w:p w14:paraId="1E9E9A7A" w14:textId="105C4746" w:rsidR="11D954DD" w:rsidRDefault="11D954DD" w:rsidP="11D954DD">
      <w:pPr>
        <w:spacing w:line="276" w:lineRule="auto"/>
        <w:ind w:left="2160" w:hanging="2160"/>
        <w:rPr>
          <w:rFonts w:ascii="Arial" w:eastAsia="Arial" w:hAnsi="Arial" w:cs="Arial"/>
        </w:rPr>
      </w:pPr>
      <w:r w:rsidRPr="11D954DD">
        <w:rPr>
          <w:rFonts w:ascii="Arial" w:eastAsia="Arial" w:hAnsi="Arial" w:cs="Arial"/>
          <w:b/>
          <w:bCs/>
          <w:lang w:val="en-GB"/>
        </w:rPr>
        <w:t xml:space="preserve">Pension: </w:t>
      </w:r>
      <w:r w:rsidRPr="11D954DD">
        <w:rPr>
          <w:rFonts w:ascii="Arial" w:eastAsia="Arial" w:hAnsi="Arial" w:cs="Arial"/>
          <w:lang w:val="en-GB"/>
        </w:rPr>
        <w:t>1% employee contribution secures 3% employers’ contribution to stakeholder pension scheme.</w:t>
      </w:r>
    </w:p>
    <w:p w14:paraId="77FCB6FC" w14:textId="4DF30A1C" w:rsidR="11D954DD" w:rsidRDefault="69091091" w:rsidP="69091091">
      <w:pPr>
        <w:spacing w:line="276" w:lineRule="auto"/>
        <w:ind w:left="2160" w:hanging="2160"/>
        <w:rPr>
          <w:rFonts w:ascii="Arial" w:eastAsia="Arial" w:hAnsi="Arial" w:cs="Arial"/>
        </w:rPr>
      </w:pPr>
      <w:proofErr w:type="gramStart"/>
      <w:r w:rsidRPr="69091091">
        <w:rPr>
          <w:rFonts w:ascii="Arial" w:eastAsia="Arial" w:hAnsi="Arial" w:cs="Arial"/>
          <w:b/>
          <w:bCs/>
          <w:lang w:val="en-GB"/>
        </w:rPr>
        <w:lastRenderedPageBreak/>
        <w:t>Hours:</w:t>
      </w:r>
      <w:r w:rsidRPr="69091091">
        <w:rPr>
          <w:rFonts w:ascii="Calibri" w:eastAsia="Calibri" w:hAnsi="Calibri" w:cs="Calibri"/>
          <w:lang w:val="en-GB"/>
        </w:rPr>
        <w:t>￼</w:t>
      </w:r>
      <w:proofErr w:type="gramEnd"/>
      <w:r w:rsidRPr="69091091">
        <w:rPr>
          <w:rFonts w:ascii="Calibri" w:eastAsia="Calibri" w:hAnsi="Calibri" w:cs="Calibri"/>
          <w:lang w:val="en-GB"/>
        </w:rPr>
        <w:t xml:space="preserve"> </w:t>
      </w:r>
      <w:r w:rsidRPr="69091091">
        <w:rPr>
          <w:rFonts w:ascii="Arial" w:eastAsia="Arial" w:hAnsi="Arial" w:cs="Arial"/>
          <w:lang w:val="en-GB"/>
        </w:rPr>
        <w:t xml:space="preserve">This post is 4 days a week, </w:t>
      </w:r>
      <w:r w:rsidRPr="69091091">
        <w:rPr>
          <w:rFonts w:ascii="Arial" w:eastAsia="Arial" w:hAnsi="Arial" w:cs="Arial"/>
          <w:i/>
          <w:iCs/>
          <w:lang w:val="en-GB"/>
        </w:rPr>
        <w:t>of which at least one day would be during evening times (ideally 4pm onwards)</w:t>
      </w:r>
      <w:r w:rsidRPr="69091091">
        <w:rPr>
          <w:rFonts w:ascii="Arial" w:eastAsia="Arial" w:hAnsi="Arial" w:cs="Arial"/>
          <w:lang w:val="en-GB"/>
        </w:rPr>
        <w:t xml:space="preserve">. Occasional evening and weekend work will be required for which time of in lieu will be given. </w:t>
      </w:r>
    </w:p>
    <w:p w14:paraId="0F239A55" w14:textId="7BD451D4" w:rsidR="11D954DD" w:rsidRDefault="11D954DD" w:rsidP="11D954DD">
      <w:pPr>
        <w:spacing w:after="0" w:line="276" w:lineRule="auto"/>
        <w:ind w:left="2160" w:hanging="2160"/>
        <w:rPr>
          <w:rFonts w:ascii="Arial" w:eastAsia="Arial" w:hAnsi="Arial" w:cs="Arial"/>
        </w:rPr>
      </w:pPr>
      <w:r w:rsidRPr="11D954DD">
        <w:rPr>
          <w:rFonts w:ascii="Arial" w:eastAsia="Arial" w:hAnsi="Arial" w:cs="Arial"/>
          <w:b/>
          <w:bCs/>
          <w:lang w:val="en-GB"/>
        </w:rPr>
        <w:t>Annual leave:</w:t>
      </w:r>
      <w:r w:rsidRPr="11D954DD">
        <w:rPr>
          <w:rFonts w:ascii="Arial" w:eastAsia="Arial" w:hAnsi="Arial" w:cs="Arial"/>
          <w:lang w:val="en-GB"/>
        </w:rPr>
        <w:t xml:space="preserve"> You will be entitled to 35 days of holiday </w:t>
      </w:r>
      <w:r w:rsidRPr="11D954DD">
        <w:rPr>
          <w:rFonts w:ascii="Arial" w:eastAsia="Arial" w:hAnsi="Arial" w:cs="Arial"/>
          <w:b/>
          <w:bCs/>
          <w:lang w:val="en-GB"/>
        </w:rPr>
        <w:t>pro rata</w:t>
      </w:r>
      <w:r w:rsidRPr="11D954DD">
        <w:rPr>
          <w:rFonts w:ascii="Arial" w:eastAsia="Arial" w:hAnsi="Arial" w:cs="Arial"/>
          <w:lang w:val="en-GB"/>
        </w:rPr>
        <w:t xml:space="preserve">, which includes the 8 Statutory Bank Holiday during each year. </w:t>
      </w:r>
    </w:p>
    <w:p w14:paraId="07690FF5" w14:textId="6C73980D" w:rsidR="11D954DD" w:rsidRDefault="11D954DD" w:rsidP="11D954DD">
      <w:pPr>
        <w:spacing w:after="0" w:line="276" w:lineRule="auto"/>
        <w:ind w:left="2160" w:hanging="2160"/>
        <w:rPr>
          <w:rFonts w:ascii="Arial" w:eastAsia="Arial" w:hAnsi="Arial" w:cs="Arial"/>
        </w:rPr>
      </w:pPr>
    </w:p>
    <w:p w14:paraId="482F961C" w14:textId="6C05FBD5" w:rsidR="11D954DD" w:rsidRDefault="11D954DD" w:rsidP="11D954DD">
      <w:pPr>
        <w:spacing w:after="0" w:line="276" w:lineRule="auto"/>
        <w:ind w:left="2160" w:hanging="2160"/>
        <w:rPr>
          <w:rFonts w:ascii="Arial" w:eastAsia="Arial" w:hAnsi="Arial" w:cs="Arial"/>
        </w:rPr>
      </w:pPr>
      <w:r w:rsidRPr="11D954DD">
        <w:rPr>
          <w:rFonts w:ascii="Arial" w:eastAsia="Arial" w:hAnsi="Arial" w:cs="Arial"/>
          <w:b/>
          <w:bCs/>
          <w:lang w:val="en-GB"/>
        </w:rPr>
        <w:t>Benefits:</w:t>
      </w:r>
    </w:p>
    <w:p w14:paraId="34C2F063" w14:textId="55DFC0B0"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 xml:space="preserve">Flexible and remote working available </w:t>
      </w:r>
    </w:p>
    <w:p w14:paraId="51736D60" w14:textId="79356F1D"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Childcare vouchers</w:t>
      </w:r>
    </w:p>
    <w:p w14:paraId="670F8F7C" w14:textId="561CE4A1"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Eyecare vouchers</w:t>
      </w:r>
    </w:p>
    <w:p w14:paraId="3D6411F9" w14:textId="0FEA7BAA"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Life assurance</w:t>
      </w:r>
    </w:p>
    <w:p w14:paraId="66C7A448" w14:textId="68915868"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Weekly staff socials, plus Summer and Christmas Party</w:t>
      </w:r>
    </w:p>
    <w:p w14:paraId="6004B589" w14:textId="59A55D66" w:rsidR="11D954DD" w:rsidRDefault="69091091" w:rsidP="69091091">
      <w:pPr>
        <w:pStyle w:val="ListParagraph"/>
        <w:numPr>
          <w:ilvl w:val="0"/>
          <w:numId w:val="2"/>
        </w:numPr>
        <w:spacing w:after="0" w:line="240" w:lineRule="auto"/>
        <w:ind w:left="2127" w:hanging="284"/>
        <w:rPr>
          <w:rFonts w:eastAsiaTheme="minorEastAsia"/>
        </w:rPr>
      </w:pPr>
      <w:r w:rsidRPr="69091091">
        <w:rPr>
          <w:rFonts w:ascii="Arial" w:eastAsia="Arial" w:hAnsi="Arial" w:cs="Arial"/>
        </w:rPr>
        <w:t>Colleague of the month – awarded half a day extra annual leave</w:t>
      </w:r>
    </w:p>
    <w:p w14:paraId="5E640762" w14:textId="00598056"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Central London location</w:t>
      </w:r>
    </w:p>
    <w:p w14:paraId="2EFBFA3C" w14:textId="1B738C6C"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Clinical supervision offered for front line services staff</w:t>
      </w:r>
    </w:p>
    <w:p w14:paraId="7EE118C4" w14:textId="2642D918" w:rsidR="11D954DD" w:rsidRDefault="11D954DD" w:rsidP="11D954DD">
      <w:pPr>
        <w:pStyle w:val="ListParagraph"/>
        <w:numPr>
          <w:ilvl w:val="0"/>
          <w:numId w:val="2"/>
        </w:numPr>
        <w:spacing w:after="0" w:line="240" w:lineRule="auto"/>
        <w:ind w:left="2127" w:hanging="284"/>
        <w:rPr>
          <w:rFonts w:eastAsiaTheme="minorEastAsia"/>
        </w:rPr>
      </w:pPr>
      <w:r w:rsidRPr="11D954DD">
        <w:rPr>
          <w:rFonts w:ascii="Arial" w:eastAsia="Arial" w:hAnsi="Arial" w:cs="Arial"/>
        </w:rPr>
        <w:t>Coaching Environment</w:t>
      </w:r>
    </w:p>
    <w:p w14:paraId="6EF3012F" w14:textId="4FA10D7D" w:rsidR="11D954DD" w:rsidRDefault="6556C638" w:rsidP="6556C638">
      <w:pPr>
        <w:pStyle w:val="ListParagraph"/>
        <w:numPr>
          <w:ilvl w:val="0"/>
          <w:numId w:val="2"/>
        </w:numPr>
        <w:spacing w:after="0" w:line="240" w:lineRule="auto"/>
        <w:ind w:left="2127" w:hanging="284"/>
        <w:rPr>
          <w:rFonts w:eastAsiaTheme="minorEastAsia"/>
        </w:rPr>
      </w:pPr>
      <w:r w:rsidRPr="6556C638">
        <w:rPr>
          <w:rFonts w:ascii="Arial" w:eastAsia="Arial" w:hAnsi="Arial" w:cs="Arial"/>
        </w:rPr>
        <w:t>Learning, development and training options</w:t>
      </w:r>
    </w:p>
    <w:p w14:paraId="36F4A1A1" w14:textId="73D25053" w:rsidR="6556C638" w:rsidRDefault="6556C638" w:rsidP="6556C638">
      <w:pPr>
        <w:rPr>
          <w:rFonts w:ascii="Arial" w:eastAsia="Arial" w:hAnsi="Arial" w:cs="Arial"/>
          <w:lang w:val="en-GB"/>
        </w:rPr>
      </w:pPr>
    </w:p>
    <w:p w14:paraId="166FFEB9" w14:textId="499446D3" w:rsidR="6556C638" w:rsidRDefault="6556C638" w:rsidP="6556C638">
      <w:pPr>
        <w:rPr>
          <w:rFonts w:ascii="Arial" w:eastAsia="Arial" w:hAnsi="Arial" w:cs="Arial"/>
          <w:lang w:val="en-GB"/>
        </w:rPr>
      </w:pPr>
    </w:p>
    <w:p w14:paraId="51393C89" w14:textId="2BD9B659" w:rsidR="6556C638" w:rsidRDefault="6556C638" w:rsidP="6556C638">
      <w:pPr>
        <w:rPr>
          <w:rFonts w:ascii="Arial" w:eastAsia="Arial" w:hAnsi="Arial" w:cs="Arial"/>
          <w:lang w:val="en-GB"/>
        </w:rPr>
      </w:pPr>
      <w:r>
        <w:rPr>
          <w:noProof/>
        </w:rPr>
        <w:drawing>
          <wp:inline distT="0" distB="0" distL="0" distR="0" wp14:anchorId="7A051EBC" wp14:editId="374B08BF">
            <wp:extent cx="5895974" cy="333375"/>
            <wp:effectExtent l="0" t="0" r="0" b="0"/>
            <wp:docPr id="93646647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0FCF7B2" w14:textId="74AFF894" w:rsidR="6556C638" w:rsidRDefault="6556C638" w:rsidP="6556C638">
      <w:pPr>
        <w:rPr>
          <w:rFonts w:ascii="Arial" w:eastAsia="Arial" w:hAnsi="Arial" w:cs="Arial"/>
          <w:lang w:val="en-GB"/>
        </w:rPr>
      </w:pPr>
    </w:p>
    <w:p w14:paraId="63B38A50" w14:textId="00A2D4FB" w:rsidR="6556C638" w:rsidRDefault="6556C638" w:rsidP="6556C638">
      <w:pPr>
        <w:rPr>
          <w:rFonts w:ascii="Arial" w:eastAsia="Arial" w:hAnsi="Arial" w:cs="Arial"/>
          <w:lang w:val="en-GB"/>
        </w:rPr>
      </w:pPr>
    </w:p>
    <w:p w14:paraId="666BB4BB" w14:textId="4DC87AC5" w:rsidR="6556C638" w:rsidRDefault="6556C638" w:rsidP="6556C638">
      <w:pPr>
        <w:rPr>
          <w:rFonts w:ascii="Arial" w:eastAsia="Arial" w:hAnsi="Arial" w:cs="Arial"/>
        </w:rPr>
      </w:pPr>
      <w:r w:rsidRPr="6556C638">
        <w:rPr>
          <w:rFonts w:ascii="Arial" w:eastAsia="Arial" w:hAnsi="Arial" w:cs="Arial"/>
          <w:lang w:val="en-GB"/>
        </w:rPr>
        <w:t>Check out our `Meet our Staff` Video on our YouTube channel</w:t>
      </w:r>
    </w:p>
    <w:p w14:paraId="72418AB7" w14:textId="3A0EC1B1" w:rsidR="6556C638" w:rsidRDefault="0021173E" w:rsidP="6556C638">
      <w:pPr>
        <w:rPr>
          <w:rFonts w:ascii="Arial" w:eastAsia="Arial" w:hAnsi="Arial" w:cs="Arial"/>
        </w:rPr>
      </w:pPr>
      <w:hyperlink r:id="rId15">
        <w:r w:rsidR="6556C638" w:rsidRPr="6556C638">
          <w:rPr>
            <w:rStyle w:val="Hyperlink"/>
            <w:rFonts w:ascii="Arial" w:eastAsia="Arial" w:hAnsi="Arial" w:cs="Arial"/>
            <w:color w:val="0000FF"/>
            <w:lang w:val="en-GB"/>
          </w:rPr>
          <w:t>https://www.youtube.com/user/TheSiteVideos/featured?disable_polymer=1</w:t>
        </w:r>
      </w:hyperlink>
    </w:p>
    <w:p w14:paraId="53A46C23" w14:textId="1B715F16" w:rsidR="6556C638" w:rsidRDefault="6556C638" w:rsidP="6556C638">
      <w:pPr>
        <w:rPr>
          <w:rFonts w:ascii="Arial" w:eastAsia="Arial" w:hAnsi="Arial" w:cs="Arial"/>
        </w:rPr>
      </w:pPr>
    </w:p>
    <w:p w14:paraId="082DAEFD" w14:textId="22B38B50" w:rsidR="6556C638" w:rsidRDefault="6556C638" w:rsidP="6556C638">
      <w:pPr>
        <w:rPr>
          <w:rFonts w:ascii="Arial" w:eastAsia="Arial" w:hAnsi="Arial" w:cs="Arial"/>
        </w:rPr>
      </w:pPr>
      <w:r w:rsidRPr="6556C638">
        <w:rPr>
          <w:rFonts w:ascii="Arial" w:eastAsia="Arial" w:hAnsi="Arial" w:cs="Arial"/>
          <w:b/>
          <w:bCs/>
          <w:lang w:val="en-GB"/>
        </w:rPr>
        <w:t xml:space="preserve">Testimonials </w:t>
      </w:r>
    </w:p>
    <w:p w14:paraId="256E263A" w14:textId="305EB1CF" w:rsidR="6556C638" w:rsidRDefault="6556C638" w:rsidP="6556C638">
      <w:pPr>
        <w:rPr>
          <w:rFonts w:ascii="Arial" w:eastAsia="Arial" w:hAnsi="Arial" w:cs="Arial"/>
        </w:rPr>
      </w:pPr>
      <w:r w:rsidRPr="6556C638">
        <w:rPr>
          <w:rFonts w:ascii="Arial" w:eastAsia="Arial" w:hAnsi="Arial" w:cs="Arial"/>
          <w:b/>
          <w:bCs/>
          <w:lang w:val="en-GB"/>
        </w:rPr>
        <w:t>Nadia Inwood – Volunteer Manager</w:t>
      </w:r>
    </w:p>
    <w:p w14:paraId="5BDB6012" w14:textId="6FE3950C" w:rsidR="6556C638" w:rsidRDefault="6556C638" w:rsidP="69091091">
      <w:pPr>
        <w:rPr>
          <w:rFonts w:ascii="Arial" w:eastAsia="Arial" w:hAnsi="Arial" w:cs="Arial"/>
          <w:sz w:val="24"/>
          <w:szCs w:val="24"/>
        </w:rPr>
      </w:pPr>
      <w:r>
        <w:rPr>
          <w:noProof/>
        </w:rPr>
        <w:drawing>
          <wp:inline distT="0" distB="0" distL="0" distR="0" wp14:anchorId="5507FF2E" wp14:editId="41FEDFD7">
            <wp:extent cx="2990850" cy="1943100"/>
            <wp:effectExtent l="0" t="0" r="0" b="0"/>
            <wp:docPr id="2136978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990850" cy="1943100"/>
                    </a:xfrm>
                    <a:prstGeom prst="rect">
                      <a:avLst/>
                    </a:prstGeom>
                  </pic:spPr>
                </pic:pic>
              </a:graphicData>
            </a:graphic>
          </wp:inline>
        </w:drawing>
      </w:r>
      <w:r w:rsidR="69091091" w:rsidRPr="69091091">
        <w:rPr>
          <w:rFonts w:ascii="Arial" w:eastAsia="Arial" w:hAnsi="Arial" w:cs="Arial"/>
          <w:lang w:val="en-GB"/>
        </w:rPr>
        <w:t xml:space="preserve">I’ve been working for The Mix now for around 4 years as the Volunteer Development Manager. I really enjoy my role and feel lucky that I work in </w:t>
      </w:r>
      <w:r w:rsidR="69091091" w:rsidRPr="69091091">
        <w:rPr>
          <w:rFonts w:ascii="Arial" w:eastAsia="Arial" w:hAnsi="Arial" w:cs="Arial"/>
          <w:lang w:val="en-GB"/>
        </w:rPr>
        <w:lastRenderedPageBreak/>
        <w:t xml:space="preserve">an organisation that really fosters a positive, collaborative working ethos. </w:t>
      </w:r>
      <w:proofErr w:type="gramStart"/>
      <w:r w:rsidR="69091091" w:rsidRPr="69091091">
        <w:rPr>
          <w:rFonts w:ascii="Arial" w:eastAsia="Arial" w:hAnsi="Arial" w:cs="Arial"/>
          <w:lang w:val="en-GB"/>
        </w:rPr>
        <w:t>On a daily basis</w:t>
      </w:r>
      <w:proofErr w:type="gramEnd"/>
      <w:r w:rsidR="69091091" w:rsidRPr="69091091">
        <w:rPr>
          <w:rFonts w:ascii="Arial" w:eastAsia="Arial" w:hAnsi="Arial" w:cs="Arial"/>
          <w:lang w:val="en-GB"/>
        </w:rPr>
        <w:t xml:space="preserve"> I get to work across teams, I really feel this has been a big plus in my personal development. I’m lucky to work with a really great team of people who are all so passionate about what they do. The Mix has some </w:t>
      </w:r>
      <w:proofErr w:type="gramStart"/>
      <w:r w:rsidR="69091091" w:rsidRPr="69091091">
        <w:rPr>
          <w:rFonts w:ascii="Arial" w:eastAsia="Arial" w:hAnsi="Arial" w:cs="Arial"/>
          <w:lang w:val="en-GB"/>
        </w:rPr>
        <w:t>really great</w:t>
      </w:r>
      <w:proofErr w:type="gramEnd"/>
      <w:r w:rsidR="69091091" w:rsidRPr="69091091">
        <w:rPr>
          <w:rFonts w:ascii="Arial" w:eastAsia="Arial" w:hAnsi="Arial" w:cs="Arial"/>
          <w:lang w:val="en-GB"/>
        </w:rPr>
        <w:t xml:space="preserve"> benefits too, including weekly socials and opportunities for the staff to get together and have fun.  Being a mum of two young children, I really value the flexibility The Mix offers with my working hours. I feel able to balance work and life just a little bit better. What I love the most, is that The Mix never stands still, I’m constantly learning and developing and know I’m making a difference.</w:t>
      </w:r>
      <w:r w:rsidR="69091091" w:rsidRPr="69091091">
        <w:rPr>
          <w:rFonts w:ascii="Arial" w:eastAsia="Arial" w:hAnsi="Arial" w:cs="Arial"/>
          <w:sz w:val="24"/>
          <w:szCs w:val="24"/>
          <w:lang w:val="en-GB"/>
        </w:rPr>
        <w:t xml:space="preserve"> </w:t>
      </w:r>
    </w:p>
    <w:p w14:paraId="3D8B5115" w14:textId="63B209AB" w:rsidR="6556C638" w:rsidRDefault="6556C638" w:rsidP="6556C638">
      <w:pPr>
        <w:rPr>
          <w:rFonts w:ascii="Arial" w:eastAsia="Arial" w:hAnsi="Arial" w:cs="Arial"/>
        </w:rPr>
      </w:pPr>
    </w:p>
    <w:p w14:paraId="01320AFB" w14:textId="68E099D4" w:rsidR="6556C638" w:rsidRDefault="6556C638" w:rsidP="6556C638">
      <w:pPr>
        <w:rPr>
          <w:rFonts w:ascii="Arial" w:eastAsia="Arial" w:hAnsi="Arial" w:cs="Arial"/>
        </w:rPr>
      </w:pPr>
      <w:r w:rsidRPr="6556C638">
        <w:rPr>
          <w:rFonts w:ascii="Arial" w:eastAsia="Arial" w:hAnsi="Arial" w:cs="Arial"/>
          <w:b/>
          <w:bCs/>
          <w:lang w:val="en-GB"/>
        </w:rPr>
        <w:t xml:space="preserve">Amina </w:t>
      </w:r>
      <w:proofErr w:type="spellStart"/>
      <w:r w:rsidRPr="6556C638">
        <w:rPr>
          <w:rFonts w:ascii="Arial" w:eastAsia="Arial" w:hAnsi="Arial" w:cs="Arial"/>
          <w:b/>
          <w:bCs/>
          <w:lang w:val="en-GB"/>
        </w:rPr>
        <w:t>Abdillahi</w:t>
      </w:r>
      <w:proofErr w:type="spellEnd"/>
      <w:r w:rsidRPr="6556C638">
        <w:rPr>
          <w:rFonts w:ascii="Arial" w:eastAsia="Arial" w:hAnsi="Arial" w:cs="Arial"/>
          <w:b/>
          <w:bCs/>
          <w:lang w:val="en-GB"/>
        </w:rPr>
        <w:t xml:space="preserve"> – Youth Support Officer</w:t>
      </w:r>
    </w:p>
    <w:p w14:paraId="11A96D6C" w14:textId="37F32594" w:rsidR="6556C638" w:rsidRDefault="69091091" w:rsidP="69091091">
      <w:pPr>
        <w:rPr>
          <w:rFonts w:ascii="Arial" w:eastAsia="Arial" w:hAnsi="Arial" w:cs="Arial"/>
        </w:rPr>
      </w:pPr>
      <w:r w:rsidRPr="69091091">
        <w:rPr>
          <w:rFonts w:ascii="Arial" w:eastAsia="Arial" w:hAnsi="Arial" w:cs="Arial"/>
          <w:lang w:val="en-GB"/>
        </w:rPr>
        <w:t xml:space="preserve">Before starting at The Mix as a Youth Support Officer, I was a volunteer here for about 3 years. What I loved most about volunteering here is how warm and friendly the helpline staff were. I felt lucky that I was able to meet people from all walks of life so when the role came up, I decided to give it a go. Having been a volunteer, I adapted to some things quicker than others. Thankfully the helpline team were very </w:t>
      </w:r>
      <w:proofErr w:type="gramStart"/>
      <w:r w:rsidRPr="69091091">
        <w:rPr>
          <w:rFonts w:ascii="Arial" w:eastAsia="Arial" w:hAnsi="Arial" w:cs="Arial"/>
          <w:lang w:val="en-GB"/>
        </w:rPr>
        <w:t>supportive</w:t>
      </w:r>
      <w:proofErr w:type="gramEnd"/>
      <w:r w:rsidRPr="69091091">
        <w:rPr>
          <w:rFonts w:ascii="Arial" w:eastAsia="Arial" w:hAnsi="Arial" w:cs="Arial"/>
          <w:lang w:val="en-GB"/>
        </w:rPr>
        <w:t xml:space="preserve"> and I was given time to learn the skills I would need to be successful. I enjoy the opportunity to work across other teams and get involved in their projects. The office itself is social and lively, there is </w:t>
      </w:r>
      <w:proofErr w:type="gramStart"/>
      <w:r w:rsidRPr="69091091">
        <w:rPr>
          <w:rFonts w:ascii="Arial" w:eastAsia="Arial" w:hAnsi="Arial" w:cs="Arial"/>
          <w:lang w:val="en-GB"/>
        </w:rPr>
        <w:t>definitely always</w:t>
      </w:r>
      <w:proofErr w:type="gramEnd"/>
      <w:r w:rsidRPr="69091091">
        <w:rPr>
          <w:rFonts w:ascii="Arial" w:eastAsia="Arial" w:hAnsi="Arial" w:cs="Arial"/>
          <w:lang w:val="en-GB"/>
        </w:rPr>
        <w:t xml:space="preserve"> someone to talk to and interact with.</w:t>
      </w:r>
    </w:p>
    <w:p w14:paraId="3D5FFDF5" w14:textId="5C61870A" w:rsidR="6556C638" w:rsidRDefault="6556C638" w:rsidP="6556C638">
      <w:pPr>
        <w:rPr>
          <w:rFonts w:ascii="Arial" w:eastAsia="Arial" w:hAnsi="Arial" w:cs="Arial"/>
        </w:rPr>
      </w:pPr>
    </w:p>
    <w:p w14:paraId="00A1A493" w14:textId="04F5C26B" w:rsidR="6556C638" w:rsidRDefault="6556C638" w:rsidP="6556C638">
      <w:pPr>
        <w:rPr>
          <w:rFonts w:ascii="Arial" w:eastAsia="Arial" w:hAnsi="Arial" w:cs="Arial"/>
        </w:rPr>
      </w:pPr>
    </w:p>
    <w:p w14:paraId="5CB1924A" w14:textId="61B2DBD7" w:rsidR="6556C638" w:rsidRDefault="6556C638" w:rsidP="6556C638">
      <w:pPr>
        <w:rPr>
          <w:rFonts w:ascii="Arial" w:eastAsia="Arial" w:hAnsi="Arial" w:cs="Arial"/>
          <w:lang w:val="en-GB"/>
        </w:rPr>
      </w:pPr>
    </w:p>
    <w:p w14:paraId="73B2F765" w14:textId="637F423E" w:rsidR="6556C638" w:rsidRDefault="6556C638" w:rsidP="6556C638">
      <w:pPr>
        <w:rPr>
          <w:rFonts w:ascii="Arial" w:eastAsia="Arial" w:hAnsi="Arial" w:cs="Arial"/>
        </w:rPr>
      </w:pPr>
    </w:p>
    <w:p w14:paraId="24BC3339" w14:textId="47683EE6" w:rsidR="6556C638" w:rsidRDefault="6556C638" w:rsidP="6556C638">
      <w:pPr>
        <w:rPr>
          <w:rFonts w:ascii="Arial" w:eastAsia="Arial" w:hAnsi="Arial" w:cs="Arial"/>
        </w:rPr>
      </w:pPr>
      <w:r>
        <w:rPr>
          <w:noProof/>
        </w:rPr>
        <w:drawing>
          <wp:inline distT="0" distB="0" distL="0" distR="0" wp14:anchorId="4FAD976B" wp14:editId="69F1427C">
            <wp:extent cx="5895974" cy="333375"/>
            <wp:effectExtent l="0" t="0" r="0" b="0"/>
            <wp:docPr id="9105999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399575CF" w14:textId="55CA9076" w:rsidR="6556C638" w:rsidRDefault="6556C638" w:rsidP="6556C638">
      <w:pPr>
        <w:rPr>
          <w:rFonts w:ascii="Arial" w:eastAsia="Arial" w:hAnsi="Arial" w:cs="Arial"/>
        </w:rPr>
      </w:pPr>
    </w:p>
    <w:p w14:paraId="4BC7DE42" w14:textId="18F4836B" w:rsidR="6556C638" w:rsidRDefault="6556C638" w:rsidP="6556C638">
      <w:pPr>
        <w:rPr>
          <w:rFonts w:ascii="Arial" w:eastAsia="Arial" w:hAnsi="Arial" w:cs="Arial"/>
        </w:rPr>
      </w:pPr>
      <w:r w:rsidRPr="6556C638">
        <w:rPr>
          <w:rFonts w:ascii="Arial" w:eastAsia="Arial" w:hAnsi="Arial" w:cs="Arial"/>
          <w:color w:val="333742"/>
          <w:lang w:val="en-GB"/>
        </w:rPr>
        <w:t xml:space="preserve">To apply, please send a CV and a </w:t>
      </w:r>
      <w:r w:rsidRPr="6556C638">
        <w:rPr>
          <w:rFonts w:ascii="Arial" w:eastAsia="Arial" w:hAnsi="Arial" w:cs="Arial"/>
          <w:lang w:val="en-GB"/>
        </w:rPr>
        <w:t>covering</w:t>
      </w:r>
      <w:r w:rsidRPr="6556C638">
        <w:rPr>
          <w:rFonts w:ascii="Arial" w:eastAsia="Arial" w:hAnsi="Arial" w:cs="Arial"/>
          <w:color w:val="333742"/>
          <w:lang w:val="en-GB"/>
        </w:rPr>
        <w:t xml:space="preserve"> letter addressing the attributes outlined in the Job </w:t>
      </w:r>
      <w:r w:rsidRPr="6556C638">
        <w:rPr>
          <w:rFonts w:ascii="Arial" w:eastAsia="Arial" w:hAnsi="Arial" w:cs="Arial"/>
          <w:lang w:val="en-GB"/>
        </w:rPr>
        <w:t>Des</w:t>
      </w:r>
      <w:r w:rsidRPr="6556C638">
        <w:rPr>
          <w:rFonts w:ascii="Arial" w:eastAsia="Arial" w:hAnsi="Arial" w:cs="Arial"/>
          <w:color w:val="333742"/>
          <w:lang w:val="en-GB"/>
        </w:rPr>
        <w:t>cription and Person Specification to </w:t>
      </w:r>
      <w:hyperlink r:id="rId18">
        <w:r w:rsidRPr="6556C638">
          <w:rPr>
            <w:rStyle w:val="Hyperlink"/>
            <w:rFonts w:ascii="Arial" w:eastAsia="Arial" w:hAnsi="Arial" w:cs="Arial"/>
            <w:b/>
            <w:bCs/>
            <w:color w:val="0000FF"/>
            <w:lang w:val="en-GB"/>
          </w:rPr>
          <w:t>workforus@themix.org.uk</w:t>
        </w:r>
      </w:hyperlink>
      <w:r w:rsidRPr="6556C638">
        <w:rPr>
          <w:rFonts w:ascii="Arial" w:eastAsia="Arial" w:hAnsi="Arial" w:cs="Arial"/>
          <w:b/>
          <w:bCs/>
          <w:color w:val="0000FF"/>
          <w:u w:val="single"/>
          <w:lang w:val="en-GB"/>
        </w:rPr>
        <w:t>.</w:t>
      </w:r>
    </w:p>
    <w:p w14:paraId="25677BF0" w14:textId="70BCA5E4" w:rsidR="6556C638" w:rsidRDefault="6556C638" w:rsidP="6556C638">
      <w:pPr>
        <w:rPr>
          <w:rFonts w:ascii="Arial" w:eastAsia="Arial" w:hAnsi="Arial" w:cs="Arial"/>
        </w:rPr>
      </w:pPr>
    </w:p>
    <w:p w14:paraId="144D55E8" w14:textId="2918C188" w:rsidR="6556C638" w:rsidRDefault="6556C638" w:rsidP="6556C638">
      <w:pPr>
        <w:rPr>
          <w:rFonts w:ascii="Arial" w:eastAsia="Arial" w:hAnsi="Arial" w:cs="Arial"/>
        </w:rPr>
      </w:pPr>
      <w:r>
        <w:rPr>
          <w:noProof/>
        </w:rPr>
        <w:lastRenderedPageBreak/>
        <w:drawing>
          <wp:inline distT="0" distB="0" distL="0" distR="0" wp14:anchorId="18C7B0B6" wp14:editId="51D1A5F6">
            <wp:extent cx="5943600" cy="4029075"/>
            <wp:effectExtent l="0" t="0" r="0" b="0"/>
            <wp:docPr id="13329595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14:paraId="6C9F6885" w14:textId="310925C1" w:rsidR="6556C638" w:rsidRDefault="6556C638" w:rsidP="6556C638">
      <w:pPr>
        <w:rPr>
          <w:rFonts w:ascii="Arial" w:eastAsia="Arial" w:hAnsi="Arial" w:cs="Arial"/>
        </w:rPr>
      </w:pPr>
      <w:r>
        <w:rPr>
          <w:noProof/>
        </w:rPr>
        <w:drawing>
          <wp:inline distT="0" distB="0" distL="0" distR="0" wp14:anchorId="582F8ED4" wp14:editId="73D7C4F0">
            <wp:extent cx="2314575" cy="942975"/>
            <wp:effectExtent l="0" t="0" r="0" b="0"/>
            <wp:docPr id="59447896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314575" cy="942975"/>
                    </a:xfrm>
                    <a:prstGeom prst="rect">
                      <a:avLst/>
                    </a:prstGeom>
                  </pic:spPr>
                </pic:pic>
              </a:graphicData>
            </a:graphic>
          </wp:inline>
        </w:drawing>
      </w:r>
      <w:r>
        <w:rPr>
          <w:noProof/>
        </w:rPr>
        <w:drawing>
          <wp:inline distT="0" distB="0" distL="0" distR="0" wp14:anchorId="2BBB808A" wp14:editId="666885EE">
            <wp:extent cx="5895974" cy="333375"/>
            <wp:effectExtent l="0" t="0" r="0" b="0"/>
            <wp:docPr id="130402271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233238CF" w14:textId="4396AE64" w:rsidR="6556C638" w:rsidRDefault="6556C638" w:rsidP="6556C638"/>
    <w:sectPr w:rsidR="6556C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DA3"/>
    <w:multiLevelType w:val="hybridMultilevel"/>
    <w:tmpl w:val="3A3A5056"/>
    <w:lvl w:ilvl="0" w:tplc="86084E7A">
      <w:start w:val="1"/>
      <w:numFmt w:val="bullet"/>
      <w:lvlText w:val=""/>
      <w:lvlJc w:val="left"/>
      <w:pPr>
        <w:ind w:left="720" w:hanging="360"/>
      </w:pPr>
      <w:rPr>
        <w:rFonts w:ascii="Symbol" w:hAnsi="Symbol" w:hint="default"/>
      </w:rPr>
    </w:lvl>
    <w:lvl w:ilvl="1" w:tplc="F39C3B54">
      <w:start w:val="1"/>
      <w:numFmt w:val="bullet"/>
      <w:lvlText w:val="o"/>
      <w:lvlJc w:val="left"/>
      <w:pPr>
        <w:ind w:left="1440" w:hanging="360"/>
      </w:pPr>
      <w:rPr>
        <w:rFonts w:ascii="Courier New" w:hAnsi="Courier New" w:hint="default"/>
      </w:rPr>
    </w:lvl>
    <w:lvl w:ilvl="2" w:tplc="555056A2">
      <w:start w:val="1"/>
      <w:numFmt w:val="bullet"/>
      <w:lvlText w:val=""/>
      <w:lvlJc w:val="left"/>
      <w:pPr>
        <w:ind w:left="2160" w:hanging="360"/>
      </w:pPr>
      <w:rPr>
        <w:rFonts w:ascii="Wingdings" w:hAnsi="Wingdings" w:hint="default"/>
      </w:rPr>
    </w:lvl>
    <w:lvl w:ilvl="3" w:tplc="F9C6CE6E">
      <w:start w:val="1"/>
      <w:numFmt w:val="bullet"/>
      <w:lvlText w:val=""/>
      <w:lvlJc w:val="left"/>
      <w:pPr>
        <w:ind w:left="2880" w:hanging="360"/>
      </w:pPr>
      <w:rPr>
        <w:rFonts w:ascii="Symbol" w:hAnsi="Symbol" w:hint="default"/>
      </w:rPr>
    </w:lvl>
    <w:lvl w:ilvl="4" w:tplc="F72E50B0">
      <w:start w:val="1"/>
      <w:numFmt w:val="bullet"/>
      <w:lvlText w:val="o"/>
      <w:lvlJc w:val="left"/>
      <w:pPr>
        <w:ind w:left="3600" w:hanging="360"/>
      </w:pPr>
      <w:rPr>
        <w:rFonts w:ascii="Courier New" w:hAnsi="Courier New" w:hint="default"/>
      </w:rPr>
    </w:lvl>
    <w:lvl w:ilvl="5" w:tplc="F4142846">
      <w:start w:val="1"/>
      <w:numFmt w:val="bullet"/>
      <w:lvlText w:val=""/>
      <w:lvlJc w:val="left"/>
      <w:pPr>
        <w:ind w:left="4320" w:hanging="360"/>
      </w:pPr>
      <w:rPr>
        <w:rFonts w:ascii="Wingdings" w:hAnsi="Wingdings" w:hint="default"/>
      </w:rPr>
    </w:lvl>
    <w:lvl w:ilvl="6" w:tplc="57F6D85C">
      <w:start w:val="1"/>
      <w:numFmt w:val="bullet"/>
      <w:lvlText w:val=""/>
      <w:lvlJc w:val="left"/>
      <w:pPr>
        <w:ind w:left="5040" w:hanging="360"/>
      </w:pPr>
      <w:rPr>
        <w:rFonts w:ascii="Symbol" w:hAnsi="Symbol" w:hint="default"/>
      </w:rPr>
    </w:lvl>
    <w:lvl w:ilvl="7" w:tplc="FF9224D0">
      <w:start w:val="1"/>
      <w:numFmt w:val="bullet"/>
      <w:lvlText w:val="o"/>
      <w:lvlJc w:val="left"/>
      <w:pPr>
        <w:ind w:left="5760" w:hanging="360"/>
      </w:pPr>
      <w:rPr>
        <w:rFonts w:ascii="Courier New" w:hAnsi="Courier New" w:hint="default"/>
      </w:rPr>
    </w:lvl>
    <w:lvl w:ilvl="8" w:tplc="9A901F9C">
      <w:start w:val="1"/>
      <w:numFmt w:val="bullet"/>
      <w:lvlText w:val=""/>
      <w:lvlJc w:val="left"/>
      <w:pPr>
        <w:ind w:left="6480" w:hanging="360"/>
      </w:pPr>
      <w:rPr>
        <w:rFonts w:ascii="Wingdings" w:hAnsi="Wingdings" w:hint="default"/>
      </w:rPr>
    </w:lvl>
  </w:abstractNum>
  <w:abstractNum w:abstractNumId="1" w15:restartNumberingAfterBreak="0">
    <w:nsid w:val="127D0474"/>
    <w:multiLevelType w:val="hybridMultilevel"/>
    <w:tmpl w:val="F31AE256"/>
    <w:lvl w:ilvl="0" w:tplc="A51E151C">
      <w:start w:val="1"/>
      <w:numFmt w:val="bullet"/>
      <w:lvlText w:val=""/>
      <w:lvlJc w:val="left"/>
      <w:pPr>
        <w:ind w:left="720" w:hanging="360"/>
      </w:pPr>
      <w:rPr>
        <w:rFonts w:ascii="Symbol" w:hAnsi="Symbol" w:hint="default"/>
      </w:rPr>
    </w:lvl>
    <w:lvl w:ilvl="1" w:tplc="2B547E22">
      <w:start w:val="1"/>
      <w:numFmt w:val="bullet"/>
      <w:lvlText w:val="o"/>
      <w:lvlJc w:val="left"/>
      <w:pPr>
        <w:ind w:left="1440" w:hanging="360"/>
      </w:pPr>
      <w:rPr>
        <w:rFonts w:ascii="Courier New" w:hAnsi="Courier New" w:hint="default"/>
      </w:rPr>
    </w:lvl>
    <w:lvl w:ilvl="2" w:tplc="4ABEE056">
      <w:start w:val="1"/>
      <w:numFmt w:val="bullet"/>
      <w:lvlText w:val=""/>
      <w:lvlJc w:val="left"/>
      <w:pPr>
        <w:ind w:left="2160" w:hanging="360"/>
      </w:pPr>
      <w:rPr>
        <w:rFonts w:ascii="Wingdings" w:hAnsi="Wingdings" w:hint="default"/>
      </w:rPr>
    </w:lvl>
    <w:lvl w:ilvl="3" w:tplc="00B4654C">
      <w:start w:val="1"/>
      <w:numFmt w:val="bullet"/>
      <w:lvlText w:val=""/>
      <w:lvlJc w:val="left"/>
      <w:pPr>
        <w:ind w:left="2880" w:hanging="360"/>
      </w:pPr>
      <w:rPr>
        <w:rFonts w:ascii="Symbol" w:hAnsi="Symbol" w:hint="default"/>
      </w:rPr>
    </w:lvl>
    <w:lvl w:ilvl="4" w:tplc="6BF27A6C">
      <w:start w:val="1"/>
      <w:numFmt w:val="bullet"/>
      <w:lvlText w:val="o"/>
      <w:lvlJc w:val="left"/>
      <w:pPr>
        <w:ind w:left="3600" w:hanging="360"/>
      </w:pPr>
      <w:rPr>
        <w:rFonts w:ascii="Courier New" w:hAnsi="Courier New" w:hint="default"/>
      </w:rPr>
    </w:lvl>
    <w:lvl w:ilvl="5" w:tplc="E9D8A2B6">
      <w:start w:val="1"/>
      <w:numFmt w:val="bullet"/>
      <w:lvlText w:val=""/>
      <w:lvlJc w:val="left"/>
      <w:pPr>
        <w:ind w:left="4320" w:hanging="360"/>
      </w:pPr>
      <w:rPr>
        <w:rFonts w:ascii="Wingdings" w:hAnsi="Wingdings" w:hint="default"/>
      </w:rPr>
    </w:lvl>
    <w:lvl w:ilvl="6" w:tplc="CE1CAF20">
      <w:start w:val="1"/>
      <w:numFmt w:val="bullet"/>
      <w:lvlText w:val=""/>
      <w:lvlJc w:val="left"/>
      <w:pPr>
        <w:ind w:left="5040" w:hanging="360"/>
      </w:pPr>
      <w:rPr>
        <w:rFonts w:ascii="Symbol" w:hAnsi="Symbol" w:hint="default"/>
      </w:rPr>
    </w:lvl>
    <w:lvl w:ilvl="7" w:tplc="03F88912">
      <w:start w:val="1"/>
      <w:numFmt w:val="bullet"/>
      <w:lvlText w:val="o"/>
      <w:lvlJc w:val="left"/>
      <w:pPr>
        <w:ind w:left="5760" w:hanging="360"/>
      </w:pPr>
      <w:rPr>
        <w:rFonts w:ascii="Courier New" w:hAnsi="Courier New" w:hint="default"/>
      </w:rPr>
    </w:lvl>
    <w:lvl w:ilvl="8" w:tplc="FB604776">
      <w:start w:val="1"/>
      <w:numFmt w:val="bullet"/>
      <w:lvlText w:val=""/>
      <w:lvlJc w:val="left"/>
      <w:pPr>
        <w:ind w:left="6480" w:hanging="360"/>
      </w:pPr>
      <w:rPr>
        <w:rFonts w:ascii="Wingdings" w:hAnsi="Wingdings" w:hint="default"/>
      </w:rPr>
    </w:lvl>
  </w:abstractNum>
  <w:abstractNum w:abstractNumId="2" w15:restartNumberingAfterBreak="0">
    <w:nsid w:val="76AF6F66"/>
    <w:multiLevelType w:val="hybridMultilevel"/>
    <w:tmpl w:val="E79832F0"/>
    <w:lvl w:ilvl="0" w:tplc="AF26D38A">
      <w:start w:val="1"/>
      <w:numFmt w:val="bullet"/>
      <w:lvlText w:val=""/>
      <w:lvlJc w:val="left"/>
      <w:pPr>
        <w:ind w:left="720" w:hanging="360"/>
      </w:pPr>
      <w:rPr>
        <w:rFonts w:ascii="Symbol" w:hAnsi="Symbol" w:hint="default"/>
      </w:rPr>
    </w:lvl>
    <w:lvl w:ilvl="1" w:tplc="DDC08EDC">
      <w:start w:val="1"/>
      <w:numFmt w:val="bullet"/>
      <w:lvlText w:val="o"/>
      <w:lvlJc w:val="left"/>
      <w:pPr>
        <w:ind w:left="1440" w:hanging="360"/>
      </w:pPr>
      <w:rPr>
        <w:rFonts w:ascii="Courier New" w:hAnsi="Courier New" w:hint="default"/>
      </w:rPr>
    </w:lvl>
    <w:lvl w:ilvl="2" w:tplc="FC70F382">
      <w:start w:val="1"/>
      <w:numFmt w:val="bullet"/>
      <w:lvlText w:val=""/>
      <w:lvlJc w:val="left"/>
      <w:pPr>
        <w:ind w:left="2160" w:hanging="360"/>
      </w:pPr>
      <w:rPr>
        <w:rFonts w:ascii="Wingdings" w:hAnsi="Wingdings" w:hint="default"/>
      </w:rPr>
    </w:lvl>
    <w:lvl w:ilvl="3" w:tplc="5F8041D6">
      <w:start w:val="1"/>
      <w:numFmt w:val="bullet"/>
      <w:lvlText w:val=""/>
      <w:lvlJc w:val="left"/>
      <w:pPr>
        <w:ind w:left="2880" w:hanging="360"/>
      </w:pPr>
      <w:rPr>
        <w:rFonts w:ascii="Symbol" w:hAnsi="Symbol" w:hint="default"/>
      </w:rPr>
    </w:lvl>
    <w:lvl w:ilvl="4" w:tplc="3864D62E">
      <w:start w:val="1"/>
      <w:numFmt w:val="bullet"/>
      <w:lvlText w:val="o"/>
      <w:lvlJc w:val="left"/>
      <w:pPr>
        <w:ind w:left="3600" w:hanging="360"/>
      </w:pPr>
      <w:rPr>
        <w:rFonts w:ascii="Courier New" w:hAnsi="Courier New" w:hint="default"/>
      </w:rPr>
    </w:lvl>
    <w:lvl w:ilvl="5" w:tplc="37EEFFCE">
      <w:start w:val="1"/>
      <w:numFmt w:val="bullet"/>
      <w:lvlText w:val=""/>
      <w:lvlJc w:val="left"/>
      <w:pPr>
        <w:ind w:left="4320" w:hanging="360"/>
      </w:pPr>
      <w:rPr>
        <w:rFonts w:ascii="Wingdings" w:hAnsi="Wingdings" w:hint="default"/>
      </w:rPr>
    </w:lvl>
    <w:lvl w:ilvl="6" w:tplc="38C8C5D2">
      <w:start w:val="1"/>
      <w:numFmt w:val="bullet"/>
      <w:lvlText w:val=""/>
      <w:lvlJc w:val="left"/>
      <w:pPr>
        <w:ind w:left="5040" w:hanging="360"/>
      </w:pPr>
      <w:rPr>
        <w:rFonts w:ascii="Symbol" w:hAnsi="Symbol" w:hint="default"/>
      </w:rPr>
    </w:lvl>
    <w:lvl w:ilvl="7" w:tplc="C230295E">
      <w:start w:val="1"/>
      <w:numFmt w:val="bullet"/>
      <w:lvlText w:val="o"/>
      <w:lvlJc w:val="left"/>
      <w:pPr>
        <w:ind w:left="5760" w:hanging="360"/>
      </w:pPr>
      <w:rPr>
        <w:rFonts w:ascii="Courier New" w:hAnsi="Courier New" w:hint="default"/>
      </w:rPr>
    </w:lvl>
    <w:lvl w:ilvl="8" w:tplc="5840203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DA18EE"/>
    <w:rsid w:val="0021173E"/>
    <w:rsid w:val="105FC5B0"/>
    <w:rsid w:val="11D954DD"/>
    <w:rsid w:val="11DD7840"/>
    <w:rsid w:val="26DA18EE"/>
    <w:rsid w:val="336BD6E3"/>
    <w:rsid w:val="3EF73FD2"/>
    <w:rsid w:val="6556C638"/>
    <w:rsid w:val="69091091"/>
    <w:rsid w:val="6936C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C48D"/>
  <w15:chartTrackingRefBased/>
  <w15:docId w15:val="{5D66970F-AC06-436C-A4CB-E3C956D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workforus@themix.org.uk"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youtube.com/user/TheSiteVideos/featured?disable_polymer=1"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hyperlink" Target="http://www.themix.org.uk/"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Campli</dc:creator>
  <cp:keywords/>
  <dc:description/>
  <cp:lastModifiedBy>Katie Bond</cp:lastModifiedBy>
  <cp:revision>2</cp:revision>
  <dcterms:created xsi:type="dcterms:W3CDTF">2018-08-21T13:16:00Z</dcterms:created>
  <dcterms:modified xsi:type="dcterms:W3CDTF">2018-08-21T13:16:00Z</dcterms:modified>
</cp:coreProperties>
</file>